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07" w:rsidRPr="00AA0A7B" w:rsidRDefault="003D5E07" w:rsidP="003D5E07">
      <w:pPr>
        <w:rPr>
          <w:rFonts w:ascii="Calibri" w:hAnsi="Calibri"/>
          <w:sz w:val="24"/>
          <w:szCs w:val="24"/>
        </w:rPr>
      </w:pPr>
      <w:bookmarkStart w:id="0" w:name="_GoBack"/>
      <w:bookmarkEnd w:id="0"/>
    </w:p>
    <w:p w:rsidR="003D5E07" w:rsidRPr="00AA0A7B" w:rsidRDefault="003D5E07" w:rsidP="003D5E07">
      <w:pPr>
        <w:numPr>
          <w:ilvl w:val="0"/>
          <w:numId w:val="45"/>
        </w:numPr>
        <w:rPr>
          <w:rFonts w:ascii="Calibri" w:hAnsi="Calibri"/>
          <w:sz w:val="24"/>
          <w:szCs w:val="24"/>
          <w:u w:val="single"/>
        </w:rPr>
      </w:pPr>
      <w:r w:rsidRPr="00AA0A7B">
        <w:rPr>
          <w:rFonts w:ascii="Calibri" w:hAnsi="Calibri"/>
          <w:sz w:val="24"/>
          <w:szCs w:val="24"/>
          <w:u w:val="single"/>
        </w:rPr>
        <w:t>Evolutie van de CO2-uitstoot</w:t>
      </w:r>
    </w:p>
    <w:p w:rsidR="003D5E07" w:rsidRDefault="003D5E07" w:rsidP="003D5E07">
      <w:pPr>
        <w:ind w:left="360"/>
        <w:rPr>
          <w:rFonts w:ascii="Calibri" w:hAnsi="Calibri"/>
          <w:sz w:val="24"/>
          <w:szCs w:val="24"/>
        </w:rPr>
      </w:pPr>
    </w:p>
    <w:p w:rsidR="00124072" w:rsidRPr="00AA0A7B" w:rsidRDefault="00124072" w:rsidP="003D5E07">
      <w:pPr>
        <w:ind w:left="360"/>
        <w:rPr>
          <w:rFonts w:ascii="Calibri" w:hAnsi="Calibri"/>
          <w:sz w:val="24"/>
          <w:szCs w:val="24"/>
        </w:rPr>
      </w:pPr>
    </w:p>
    <w:p w:rsidR="003D5E07" w:rsidRPr="00AA0A7B" w:rsidRDefault="002668D0" w:rsidP="003D5E07">
      <w:pPr>
        <w:ind w:left="360"/>
        <w:rPr>
          <w:rFonts w:ascii="Calibri" w:hAnsi="Calibri"/>
          <w:sz w:val="24"/>
          <w:szCs w:val="24"/>
        </w:rPr>
      </w:pPr>
      <w:r>
        <w:rPr>
          <w:noProof/>
          <w:lang w:val="en-GB" w:eastAsia="en-GB"/>
        </w:rPr>
        <w:drawing>
          <wp:inline distT="0" distB="0" distL="0" distR="0" wp14:anchorId="52E59851" wp14:editId="2A434BB6">
            <wp:extent cx="8877300" cy="3448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891973" cy="3454190"/>
                    </a:xfrm>
                    <a:prstGeom prst="rect">
                      <a:avLst/>
                    </a:prstGeom>
                  </pic:spPr>
                </pic:pic>
              </a:graphicData>
            </a:graphic>
          </wp:inline>
        </w:drawing>
      </w:r>
    </w:p>
    <w:p w:rsidR="00013119" w:rsidRDefault="00013119" w:rsidP="00013119">
      <w:pPr>
        <w:ind w:left="720"/>
        <w:rPr>
          <w:rFonts w:ascii="Calibri" w:hAnsi="Calibri"/>
          <w:sz w:val="24"/>
          <w:szCs w:val="24"/>
          <w:u w:val="single"/>
        </w:rPr>
      </w:pPr>
    </w:p>
    <w:p w:rsidR="00FC181E" w:rsidRDefault="00FC181E" w:rsidP="00013119">
      <w:pPr>
        <w:ind w:left="720"/>
        <w:rPr>
          <w:rFonts w:ascii="Calibri" w:hAnsi="Calibri"/>
          <w:sz w:val="24"/>
          <w:szCs w:val="24"/>
          <w:u w:val="single"/>
        </w:rPr>
      </w:pPr>
    </w:p>
    <w:p w:rsidR="00FC181E" w:rsidRDefault="00FC181E" w:rsidP="00013119">
      <w:pPr>
        <w:ind w:left="720"/>
        <w:rPr>
          <w:rFonts w:ascii="Calibri" w:hAnsi="Calibri"/>
          <w:sz w:val="24"/>
          <w:szCs w:val="24"/>
          <w:u w:val="single"/>
        </w:rPr>
      </w:pPr>
    </w:p>
    <w:p w:rsidR="00221ED4" w:rsidRDefault="00221ED4" w:rsidP="00013119">
      <w:pPr>
        <w:ind w:left="720"/>
        <w:rPr>
          <w:rFonts w:ascii="Calibri" w:hAnsi="Calibri"/>
          <w:sz w:val="24"/>
          <w:szCs w:val="24"/>
          <w:u w:val="single"/>
        </w:rPr>
      </w:pPr>
    </w:p>
    <w:p w:rsidR="00124072" w:rsidRDefault="00124072" w:rsidP="00013119">
      <w:pPr>
        <w:ind w:left="720"/>
        <w:rPr>
          <w:rFonts w:ascii="Calibri" w:hAnsi="Calibri"/>
          <w:sz w:val="24"/>
          <w:szCs w:val="24"/>
          <w:u w:val="single"/>
        </w:rPr>
      </w:pPr>
    </w:p>
    <w:p w:rsidR="00124072" w:rsidRDefault="00124072" w:rsidP="00013119">
      <w:pPr>
        <w:ind w:left="720"/>
        <w:rPr>
          <w:rFonts w:ascii="Calibri" w:hAnsi="Calibri"/>
          <w:sz w:val="24"/>
          <w:szCs w:val="24"/>
          <w:u w:val="single"/>
        </w:rPr>
      </w:pPr>
    </w:p>
    <w:p w:rsidR="00124072" w:rsidRDefault="00124072" w:rsidP="00013119">
      <w:pPr>
        <w:ind w:left="720"/>
        <w:rPr>
          <w:rFonts w:ascii="Calibri" w:hAnsi="Calibri"/>
          <w:sz w:val="24"/>
          <w:szCs w:val="24"/>
          <w:u w:val="single"/>
        </w:rPr>
      </w:pPr>
    </w:p>
    <w:p w:rsidR="00CC25F0" w:rsidRDefault="00CC25F0" w:rsidP="007E4803">
      <w:pPr>
        <w:numPr>
          <w:ilvl w:val="0"/>
          <w:numId w:val="45"/>
        </w:numPr>
        <w:rPr>
          <w:rFonts w:ascii="Calibri" w:hAnsi="Calibri"/>
          <w:sz w:val="24"/>
          <w:szCs w:val="24"/>
          <w:u w:val="single"/>
        </w:rPr>
      </w:pPr>
      <w:r>
        <w:rPr>
          <w:rFonts w:ascii="Calibri" w:hAnsi="Calibri"/>
          <w:sz w:val="24"/>
          <w:szCs w:val="24"/>
          <w:u w:val="single"/>
        </w:rPr>
        <w:lastRenderedPageBreak/>
        <w:t>Scope</w:t>
      </w:r>
    </w:p>
    <w:p w:rsidR="00CC25F0" w:rsidRDefault="00CC25F0" w:rsidP="00CC25F0">
      <w:pPr>
        <w:ind w:left="360"/>
        <w:rPr>
          <w:rFonts w:ascii="Calibri" w:hAnsi="Calibri"/>
          <w:sz w:val="24"/>
          <w:szCs w:val="24"/>
          <w:u w:val="single"/>
        </w:rPr>
      </w:pPr>
    </w:p>
    <w:p w:rsidR="00CC25F0" w:rsidRPr="00CC25F0" w:rsidRDefault="00CC25F0" w:rsidP="00CC25F0">
      <w:pPr>
        <w:pStyle w:val="ListParagraph"/>
        <w:numPr>
          <w:ilvl w:val="0"/>
          <w:numId w:val="48"/>
        </w:numPr>
        <w:rPr>
          <w:rFonts w:ascii="Calibri" w:hAnsi="Calibri"/>
          <w:sz w:val="24"/>
          <w:szCs w:val="24"/>
        </w:rPr>
      </w:pPr>
      <w:r w:rsidRPr="00CC25F0">
        <w:rPr>
          <w:rFonts w:ascii="Calibri" w:hAnsi="Calibri"/>
          <w:sz w:val="24"/>
          <w:szCs w:val="24"/>
        </w:rPr>
        <w:t>Baggerwerken Benelux</w:t>
      </w:r>
    </w:p>
    <w:p w:rsidR="00CC25F0" w:rsidRPr="00CC25F0" w:rsidRDefault="00CC25F0" w:rsidP="00CC25F0">
      <w:pPr>
        <w:pStyle w:val="ListParagraph"/>
        <w:numPr>
          <w:ilvl w:val="0"/>
          <w:numId w:val="48"/>
        </w:numPr>
        <w:rPr>
          <w:rFonts w:ascii="Calibri" w:hAnsi="Calibri"/>
          <w:sz w:val="24"/>
          <w:szCs w:val="24"/>
        </w:rPr>
      </w:pPr>
      <w:r w:rsidRPr="00CC25F0">
        <w:rPr>
          <w:rFonts w:ascii="Calibri" w:hAnsi="Calibri"/>
          <w:sz w:val="24"/>
          <w:szCs w:val="24"/>
        </w:rPr>
        <w:t xml:space="preserve">Kantoor, magazijnen en werkplaatsen </w:t>
      </w:r>
      <w:r w:rsidR="007F2550">
        <w:rPr>
          <w:rFonts w:ascii="Calibri" w:hAnsi="Calibri"/>
          <w:sz w:val="24"/>
          <w:szCs w:val="24"/>
        </w:rPr>
        <w:t xml:space="preserve">Tragel </w:t>
      </w:r>
      <w:r w:rsidRPr="00CC25F0">
        <w:rPr>
          <w:rFonts w:ascii="Calibri" w:hAnsi="Calibri"/>
          <w:sz w:val="24"/>
          <w:szCs w:val="24"/>
        </w:rPr>
        <w:t>(Aalst)</w:t>
      </w:r>
    </w:p>
    <w:p w:rsidR="00CC25F0" w:rsidRPr="00CC25F0" w:rsidRDefault="00CC25F0" w:rsidP="00CC25F0">
      <w:pPr>
        <w:pStyle w:val="ListParagraph"/>
        <w:numPr>
          <w:ilvl w:val="0"/>
          <w:numId w:val="48"/>
        </w:numPr>
        <w:rPr>
          <w:rFonts w:ascii="Calibri" w:hAnsi="Calibri"/>
          <w:sz w:val="24"/>
          <w:szCs w:val="24"/>
        </w:rPr>
      </w:pPr>
      <w:r w:rsidRPr="00CC25F0">
        <w:rPr>
          <w:rFonts w:ascii="Calibri" w:hAnsi="Calibri"/>
          <w:sz w:val="24"/>
          <w:szCs w:val="24"/>
        </w:rPr>
        <w:t>Kantoor Capellen (Luxemburg)</w:t>
      </w:r>
    </w:p>
    <w:p w:rsidR="00CC25F0" w:rsidRPr="00CC25F0" w:rsidRDefault="00CC25F0" w:rsidP="00CC25F0">
      <w:pPr>
        <w:pStyle w:val="ListParagraph"/>
        <w:numPr>
          <w:ilvl w:val="0"/>
          <w:numId w:val="48"/>
        </w:numPr>
        <w:rPr>
          <w:rFonts w:ascii="Calibri" w:hAnsi="Calibri"/>
          <w:sz w:val="24"/>
          <w:szCs w:val="24"/>
        </w:rPr>
      </w:pPr>
      <w:r w:rsidRPr="00CC25F0">
        <w:rPr>
          <w:rFonts w:ascii="Calibri" w:hAnsi="Calibri"/>
          <w:sz w:val="24"/>
          <w:szCs w:val="24"/>
        </w:rPr>
        <w:t>Kantoor Bergen-op-Zoom</w:t>
      </w:r>
      <w:r w:rsidR="00013119">
        <w:rPr>
          <w:rFonts w:ascii="Calibri" w:hAnsi="Calibri"/>
          <w:sz w:val="24"/>
          <w:szCs w:val="24"/>
        </w:rPr>
        <w:t xml:space="preserve"> (Nederland)</w:t>
      </w:r>
    </w:p>
    <w:p w:rsidR="00CC25F0" w:rsidRDefault="00CC25F0" w:rsidP="00CC25F0">
      <w:pPr>
        <w:pStyle w:val="ListParagraph"/>
        <w:numPr>
          <w:ilvl w:val="0"/>
          <w:numId w:val="48"/>
        </w:numPr>
        <w:rPr>
          <w:rFonts w:ascii="Calibri" w:hAnsi="Calibri"/>
          <w:sz w:val="24"/>
          <w:szCs w:val="24"/>
        </w:rPr>
      </w:pPr>
      <w:r w:rsidRPr="00CC25F0">
        <w:rPr>
          <w:rFonts w:ascii="Calibri" w:hAnsi="Calibri"/>
          <w:sz w:val="24"/>
          <w:szCs w:val="24"/>
        </w:rPr>
        <w:t>Magazijnen Cateleyneveld (Aalst)</w:t>
      </w:r>
    </w:p>
    <w:p w:rsidR="00FC181E" w:rsidRDefault="00FC181E" w:rsidP="00CC25F0">
      <w:pPr>
        <w:pStyle w:val="ListParagraph"/>
        <w:numPr>
          <w:ilvl w:val="0"/>
          <w:numId w:val="48"/>
        </w:numPr>
        <w:rPr>
          <w:rFonts w:ascii="Calibri" w:hAnsi="Calibri"/>
          <w:sz w:val="24"/>
          <w:szCs w:val="24"/>
        </w:rPr>
      </w:pPr>
      <w:r>
        <w:rPr>
          <w:rFonts w:ascii="Calibri" w:hAnsi="Calibri"/>
          <w:sz w:val="24"/>
          <w:szCs w:val="24"/>
        </w:rPr>
        <w:t>Magazijnen Zelzate</w:t>
      </w:r>
    </w:p>
    <w:p w:rsidR="0018628F" w:rsidRDefault="00124072" w:rsidP="00CC25F0">
      <w:pPr>
        <w:pStyle w:val="ListParagraph"/>
        <w:numPr>
          <w:ilvl w:val="0"/>
          <w:numId w:val="48"/>
        </w:numPr>
        <w:rPr>
          <w:rFonts w:ascii="Calibri" w:hAnsi="Calibri"/>
          <w:sz w:val="24"/>
          <w:szCs w:val="24"/>
        </w:rPr>
      </w:pPr>
      <w:r>
        <w:rPr>
          <w:rFonts w:ascii="Calibri" w:hAnsi="Calibri"/>
          <w:sz w:val="24"/>
          <w:szCs w:val="24"/>
        </w:rPr>
        <w:t>Magazijnen Bergweg (Aalst)</w:t>
      </w:r>
    </w:p>
    <w:p w:rsidR="00CC25F0" w:rsidRDefault="00CC25F0" w:rsidP="00CC25F0">
      <w:pPr>
        <w:ind w:left="360"/>
        <w:rPr>
          <w:rFonts w:ascii="Calibri" w:hAnsi="Calibri"/>
          <w:sz w:val="24"/>
          <w:szCs w:val="24"/>
          <w:u w:val="single"/>
        </w:rPr>
      </w:pPr>
    </w:p>
    <w:p w:rsidR="007E4803" w:rsidRDefault="007E4803" w:rsidP="007E4803">
      <w:pPr>
        <w:numPr>
          <w:ilvl w:val="0"/>
          <w:numId w:val="45"/>
        </w:numPr>
        <w:rPr>
          <w:rFonts w:ascii="Calibri" w:hAnsi="Calibri"/>
          <w:sz w:val="24"/>
          <w:szCs w:val="24"/>
          <w:u w:val="single"/>
        </w:rPr>
      </w:pPr>
      <w:r>
        <w:rPr>
          <w:rFonts w:ascii="Calibri" w:hAnsi="Calibri"/>
          <w:sz w:val="24"/>
          <w:szCs w:val="24"/>
          <w:u w:val="single"/>
        </w:rPr>
        <w:t>Energiebeleid</w:t>
      </w:r>
    </w:p>
    <w:p w:rsidR="007E4803" w:rsidRDefault="007E4803" w:rsidP="007E4803">
      <w:pPr>
        <w:ind w:left="360"/>
        <w:rPr>
          <w:rFonts w:ascii="Calibri" w:hAnsi="Calibri"/>
          <w:sz w:val="24"/>
          <w:szCs w:val="24"/>
          <w:u w:val="single"/>
        </w:rPr>
      </w:pPr>
    </w:p>
    <w:p w:rsidR="007E4803" w:rsidRPr="00C829C9" w:rsidRDefault="007E4803" w:rsidP="001E78BE">
      <w:pPr>
        <w:ind w:left="426"/>
        <w:rPr>
          <w:rFonts w:ascii="Calibri" w:eastAsia="SimSun" w:hAnsi="Calibri"/>
          <w:sz w:val="24"/>
          <w:szCs w:val="24"/>
          <w:lang w:eastAsia="zh-CN"/>
        </w:rPr>
      </w:pPr>
      <w:r w:rsidRPr="00C829C9">
        <w:rPr>
          <w:rFonts w:ascii="Calibri" w:eastAsia="SimSun" w:hAnsi="Calibri"/>
          <w:sz w:val="24"/>
          <w:szCs w:val="24"/>
          <w:lang w:eastAsia="zh-CN"/>
        </w:rPr>
        <w:t>Jan De Nul NV stelt efficiënt gebruik en een duurzame productie van energie als één van zijn beleidsvisies en wenst dit te bereiken door:</w:t>
      </w:r>
    </w:p>
    <w:p w:rsidR="001E78BE" w:rsidRPr="00C829C9" w:rsidRDefault="001E78BE" w:rsidP="001E78BE">
      <w:pPr>
        <w:ind w:left="426"/>
        <w:rPr>
          <w:rFonts w:ascii="Calibri" w:eastAsia="SimSun" w:hAnsi="Calibri"/>
          <w:sz w:val="24"/>
          <w:szCs w:val="24"/>
          <w:lang w:eastAsia="zh-CN"/>
        </w:rPr>
      </w:pP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het inventariseren en continu actualiseren van energiestromen binnen zijn kantoren, magazijnen, werkplaatsen en projecten</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het systematisch evalueren van het energiegebruik</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het systematisch evalueren van de duurzaamheid van zijn energiebevoorrading</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het plannen en realiseren van energiebesparende maatregelen en duurzame energiebevoorradingsprojecten</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 xml:space="preserve">het ter beschikking stellen van voldoende mensen, middelen en </w:t>
      </w:r>
      <w:smartTag w:uri="urn:schemas-microsoft-com:office:smarttags" w:element="PersonName">
        <w:r w:rsidRPr="00C829C9">
          <w:rPr>
            <w:rFonts w:ascii="Calibri" w:eastAsia="SimSun" w:hAnsi="Calibri"/>
            <w:sz w:val="24"/>
            <w:szCs w:val="24"/>
            <w:lang w:eastAsia="zh-CN"/>
          </w:rPr>
          <w:t>info</w:t>
        </w:r>
      </w:smartTag>
      <w:r w:rsidRPr="00C829C9">
        <w:rPr>
          <w:rFonts w:ascii="Calibri" w:eastAsia="SimSun" w:hAnsi="Calibri"/>
          <w:sz w:val="24"/>
          <w:szCs w:val="24"/>
          <w:lang w:eastAsia="zh-CN"/>
        </w:rPr>
        <w:t xml:space="preserve">rmatie </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het periodiek beoordelen van het resultaat van de energiebesparende maatregelen en duurzame energiebevoorradingsprojecten</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interne en externe communicatie van zijn energieprestaties</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het energiebeleid te evalueren op de Management Review</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projecten en productie te realiseren volgens wetten, regels, codes van goede praktijk, BATNEEC-principes, …</w:t>
      </w:r>
    </w:p>
    <w:p w:rsidR="007E4803" w:rsidRPr="00C829C9" w:rsidRDefault="007E4803" w:rsidP="001E78BE">
      <w:pPr>
        <w:ind w:left="426"/>
        <w:rPr>
          <w:rFonts w:ascii="Calibri" w:eastAsia="SimSun" w:hAnsi="Calibri"/>
          <w:sz w:val="24"/>
          <w:szCs w:val="24"/>
          <w:lang w:eastAsia="zh-CN"/>
        </w:rPr>
      </w:pPr>
    </w:p>
    <w:p w:rsidR="007E4803" w:rsidRPr="00C829C9" w:rsidRDefault="007E4803" w:rsidP="001E78BE">
      <w:pPr>
        <w:ind w:left="426"/>
        <w:rPr>
          <w:rFonts w:ascii="Calibri" w:eastAsia="SimSun" w:hAnsi="Calibri"/>
          <w:sz w:val="24"/>
          <w:szCs w:val="24"/>
          <w:lang w:eastAsia="zh-CN"/>
        </w:rPr>
      </w:pPr>
      <w:r w:rsidRPr="00C829C9">
        <w:rPr>
          <w:rFonts w:ascii="Calibri" w:eastAsia="SimSun" w:hAnsi="Calibri"/>
          <w:sz w:val="24"/>
          <w:szCs w:val="24"/>
          <w:lang w:eastAsia="zh-CN"/>
        </w:rPr>
        <w:t xml:space="preserve">Het CO2-&amp;energie-managementsysteem wordt als “tool” beschouwd en niet als “doel” binnen het </w:t>
      </w:r>
      <w:r w:rsidR="00DF2A41" w:rsidRPr="00C829C9">
        <w:rPr>
          <w:rFonts w:ascii="Calibri" w:eastAsia="SimSun" w:hAnsi="Calibri"/>
          <w:sz w:val="24"/>
          <w:szCs w:val="24"/>
          <w:lang w:eastAsia="zh-CN"/>
        </w:rPr>
        <w:t>energiebeleid</w:t>
      </w:r>
      <w:r w:rsidRPr="00C829C9">
        <w:rPr>
          <w:rFonts w:ascii="Calibri" w:eastAsia="SimSun" w:hAnsi="Calibri"/>
          <w:sz w:val="24"/>
          <w:szCs w:val="24"/>
          <w:lang w:eastAsia="zh-CN"/>
        </w:rPr>
        <w:t>.</w:t>
      </w:r>
    </w:p>
    <w:p w:rsidR="007E4803" w:rsidRPr="00C829C9" w:rsidRDefault="007E4803" w:rsidP="001E78BE">
      <w:pPr>
        <w:ind w:left="426"/>
        <w:rPr>
          <w:rFonts w:ascii="Calibri" w:eastAsia="SimSun" w:hAnsi="Calibri"/>
          <w:sz w:val="24"/>
          <w:szCs w:val="24"/>
          <w:lang w:eastAsia="zh-CN"/>
        </w:rPr>
      </w:pPr>
    </w:p>
    <w:p w:rsidR="007E4803" w:rsidRPr="00C829C9" w:rsidRDefault="007E4803" w:rsidP="001E78BE">
      <w:pPr>
        <w:ind w:left="426"/>
        <w:rPr>
          <w:rFonts w:ascii="Calibri" w:eastAsia="SimSun" w:hAnsi="Calibri"/>
          <w:sz w:val="24"/>
          <w:szCs w:val="24"/>
          <w:lang w:eastAsia="zh-CN"/>
        </w:rPr>
      </w:pPr>
      <w:r w:rsidRPr="00C829C9">
        <w:rPr>
          <w:rFonts w:ascii="Calibri" w:eastAsia="SimSun" w:hAnsi="Calibri"/>
          <w:sz w:val="24"/>
          <w:szCs w:val="24"/>
          <w:lang w:eastAsia="zh-CN"/>
        </w:rPr>
        <w:t>Het management vertrouwt erop dat alle betrokkenen zich vanuit zijn of haar functie en taken zich maximaal zullen inzetten om de reductie van het energieverbruik en duurzaamheid van de energiebronnen te optimaliseren.</w:t>
      </w:r>
    </w:p>
    <w:p w:rsidR="007E4803" w:rsidRPr="00C829C9" w:rsidRDefault="007E4803" w:rsidP="001E78BE">
      <w:pPr>
        <w:ind w:left="426"/>
        <w:rPr>
          <w:rFonts w:ascii="Calibri" w:eastAsia="SimSun" w:hAnsi="Calibri"/>
          <w:sz w:val="24"/>
          <w:szCs w:val="24"/>
          <w:lang w:eastAsia="zh-CN"/>
        </w:rPr>
      </w:pPr>
      <w:r w:rsidRPr="00C829C9">
        <w:rPr>
          <w:rFonts w:ascii="Calibri" w:eastAsia="SimSun" w:hAnsi="Calibri"/>
          <w:sz w:val="24"/>
          <w:szCs w:val="24"/>
          <w:lang w:eastAsia="zh-CN"/>
        </w:rPr>
        <w:t>Zodoende komen we tot een continue verbeteri</w:t>
      </w:r>
      <w:r w:rsidR="001E78BE" w:rsidRPr="00C829C9">
        <w:rPr>
          <w:rFonts w:ascii="Calibri" w:eastAsia="SimSun" w:hAnsi="Calibri"/>
          <w:sz w:val="24"/>
          <w:szCs w:val="24"/>
          <w:lang w:eastAsia="zh-CN"/>
        </w:rPr>
        <w:t>ng van de energieprestaties</w:t>
      </w:r>
      <w:r w:rsidR="00CC25F0">
        <w:rPr>
          <w:rFonts w:ascii="Calibri" w:eastAsia="SimSun" w:hAnsi="Calibri"/>
          <w:sz w:val="24"/>
          <w:szCs w:val="24"/>
          <w:lang w:eastAsia="zh-CN"/>
        </w:rPr>
        <w:t xml:space="preserve"> in kader van haar MVO – beleid.</w:t>
      </w:r>
    </w:p>
    <w:p w:rsidR="003D5E07" w:rsidRDefault="001E78BE" w:rsidP="00221ED4">
      <w:pPr>
        <w:pStyle w:val="ListParagraph"/>
        <w:numPr>
          <w:ilvl w:val="0"/>
          <w:numId w:val="45"/>
        </w:numPr>
        <w:rPr>
          <w:rFonts w:ascii="Calibri" w:hAnsi="Calibri"/>
          <w:sz w:val="24"/>
          <w:szCs w:val="24"/>
          <w:u w:val="single"/>
        </w:rPr>
      </w:pPr>
      <w:r w:rsidRPr="00221ED4">
        <w:rPr>
          <w:rFonts w:ascii="Calibri" w:hAnsi="Calibri"/>
          <w:sz w:val="24"/>
          <w:szCs w:val="24"/>
          <w:u w:val="single"/>
        </w:rPr>
        <w:br w:type="page"/>
      </w:r>
      <w:r w:rsidR="003D5E07" w:rsidRPr="00221ED4">
        <w:rPr>
          <w:rFonts w:ascii="Calibri" w:hAnsi="Calibri"/>
          <w:sz w:val="24"/>
          <w:szCs w:val="24"/>
          <w:u w:val="single"/>
        </w:rPr>
        <w:lastRenderedPageBreak/>
        <w:t>Doelstellingen</w:t>
      </w:r>
    </w:p>
    <w:p w:rsidR="007404F0" w:rsidRPr="00221ED4" w:rsidRDefault="007404F0" w:rsidP="007404F0">
      <w:pPr>
        <w:pStyle w:val="ListParagraph"/>
        <w:rPr>
          <w:rFonts w:ascii="Calibri" w:hAnsi="Calibri"/>
          <w:sz w:val="24"/>
          <w:szCs w:val="24"/>
          <w:u w:val="single"/>
        </w:rPr>
      </w:pP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p>
    <w:p w:rsidR="007404F0" w:rsidRPr="00896BEE"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u w:val="single"/>
        </w:rPr>
      </w:pPr>
      <w:r w:rsidRPr="00896BEE">
        <w:rPr>
          <w:rFonts w:ascii="Calibri" w:hAnsi="Calibri"/>
          <w:sz w:val="24"/>
          <w:szCs w:val="24"/>
          <w:u w:val="single"/>
        </w:rPr>
        <w:t xml:space="preserve">Doelstelling 1 </w:t>
      </w:r>
    </w:p>
    <w:p w:rsidR="007404F0" w:rsidRPr="00AA0A7B"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r>
        <w:rPr>
          <w:rFonts w:ascii="Calibri" w:hAnsi="Calibri"/>
          <w:sz w:val="24"/>
          <w:szCs w:val="24"/>
        </w:rPr>
        <w:t>V</w:t>
      </w:r>
      <w:r w:rsidRPr="00AA0A7B">
        <w:rPr>
          <w:rFonts w:ascii="Calibri" w:hAnsi="Calibri"/>
          <w:sz w:val="24"/>
          <w:szCs w:val="24"/>
        </w:rPr>
        <w:t xml:space="preserve">erhouding </w:t>
      </w:r>
      <w:r>
        <w:rPr>
          <w:rFonts w:ascii="Calibri" w:hAnsi="Calibri"/>
          <w:sz w:val="24"/>
          <w:szCs w:val="24"/>
        </w:rPr>
        <w:t xml:space="preserve">groene stroom (aangekochte groene energie + productie door de </w:t>
      </w:r>
      <w:r w:rsidRPr="00AA0A7B">
        <w:rPr>
          <w:rFonts w:ascii="Calibri" w:hAnsi="Calibri"/>
          <w:sz w:val="24"/>
          <w:szCs w:val="24"/>
        </w:rPr>
        <w:t xml:space="preserve">eigen zonnepanelen </w:t>
      </w:r>
      <w:r>
        <w:rPr>
          <w:rFonts w:ascii="Calibri" w:hAnsi="Calibri"/>
          <w:sz w:val="24"/>
          <w:szCs w:val="24"/>
        </w:rPr>
        <w:t xml:space="preserve">) </w:t>
      </w:r>
      <w:r w:rsidRPr="00AA0A7B">
        <w:rPr>
          <w:rFonts w:ascii="Calibri" w:hAnsi="Calibri"/>
          <w:sz w:val="24"/>
          <w:szCs w:val="24"/>
        </w:rPr>
        <w:t>op totaal verbruikte hoeveelheid stroom</w:t>
      </w: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sidRPr="00AA0A7B">
        <w:rPr>
          <w:rFonts w:ascii="Calibri" w:hAnsi="Calibri"/>
          <w:b/>
          <w:sz w:val="24"/>
          <w:szCs w:val="24"/>
        </w:rPr>
        <w:t xml:space="preserve">Target </w:t>
      </w:r>
      <w:r>
        <w:rPr>
          <w:rFonts w:ascii="Calibri" w:hAnsi="Calibri"/>
          <w:b/>
          <w:sz w:val="24"/>
          <w:szCs w:val="24"/>
        </w:rPr>
        <w:t xml:space="preserve">minimum </w:t>
      </w:r>
      <w:r w:rsidR="00173D57">
        <w:rPr>
          <w:rFonts w:ascii="Calibri" w:hAnsi="Calibri"/>
          <w:b/>
          <w:sz w:val="24"/>
          <w:szCs w:val="24"/>
        </w:rPr>
        <w:t>10</w:t>
      </w:r>
      <w:r w:rsidRPr="00AA0A7B">
        <w:rPr>
          <w:rFonts w:ascii="Calibri" w:hAnsi="Calibri"/>
          <w:b/>
          <w:sz w:val="24"/>
          <w:szCs w:val="24"/>
        </w:rPr>
        <w:t xml:space="preserve"> % </w:t>
      </w:r>
    </w:p>
    <w:p w:rsidR="00896BEE" w:rsidRPr="00AA0A7B" w:rsidRDefault="00896BEE"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p>
    <w:p w:rsidR="007404F0" w:rsidRPr="00AA0A7B" w:rsidRDefault="007404F0" w:rsidP="007404F0">
      <w:pPr>
        <w:ind w:left="360"/>
        <w:rPr>
          <w:rFonts w:ascii="Calibri" w:hAnsi="Calibri"/>
          <w:sz w:val="24"/>
          <w:szCs w:val="24"/>
        </w:rPr>
      </w:pP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p>
    <w:p w:rsidR="007404F0" w:rsidRPr="00896BEE"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u w:val="single"/>
        </w:rPr>
      </w:pPr>
      <w:r w:rsidRPr="00896BEE">
        <w:rPr>
          <w:rFonts w:ascii="Calibri" w:hAnsi="Calibri"/>
          <w:sz w:val="24"/>
          <w:szCs w:val="24"/>
          <w:u w:val="single"/>
        </w:rPr>
        <w:t xml:space="preserve">Doelstelling </w:t>
      </w:r>
      <w:r w:rsidR="007E50C5">
        <w:rPr>
          <w:rFonts w:ascii="Calibri" w:hAnsi="Calibri"/>
          <w:sz w:val="24"/>
          <w:szCs w:val="24"/>
          <w:u w:val="single"/>
        </w:rPr>
        <w:t>2</w:t>
      </w:r>
    </w:p>
    <w:p w:rsidR="007404F0" w:rsidRPr="008170D7"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r>
        <w:rPr>
          <w:rFonts w:ascii="Calibri" w:hAnsi="Calibri"/>
          <w:sz w:val="24"/>
          <w:szCs w:val="24"/>
        </w:rPr>
        <w:t>R</w:t>
      </w:r>
      <w:r w:rsidRPr="008170D7">
        <w:rPr>
          <w:rFonts w:ascii="Calibri" w:hAnsi="Calibri"/>
          <w:sz w:val="24"/>
          <w:szCs w:val="24"/>
        </w:rPr>
        <w:t xml:space="preserve">eductie </w:t>
      </w:r>
      <w:r>
        <w:rPr>
          <w:rFonts w:ascii="Calibri" w:hAnsi="Calibri"/>
          <w:sz w:val="24"/>
          <w:szCs w:val="24"/>
        </w:rPr>
        <w:t>totale carbon footprint scope 1 zonder het brandstofverbruik van de schepen (project</w:t>
      </w:r>
      <w:r w:rsidR="0026021E">
        <w:rPr>
          <w:rFonts w:ascii="Calibri" w:hAnsi="Calibri"/>
          <w:sz w:val="24"/>
          <w:szCs w:val="24"/>
        </w:rPr>
        <w:t xml:space="preserve"> </w:t>
      </w:r>
      <w:r>
        <w:rPr>
          <w:rFonts w:ascii="Calibri" w:hAnsi="Calibri"/>
          <w:sz w:val="24"/>
          <w:szCs w:val="24"/>
        </w:rPr>
        <w:t>specifiek)</w:t>
      </w:r>
    </w:p>
    <w:p w:rsidR="007404F0" w:rsidRPr="008170D7" w:rsidRDefault="007404F0"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sidRPr="008170D7">
        <w:rPr>
          <w:rFonts w:ascii="Calibri" w:hAnsi="Calibri"/>
          <w:b/>
          <w:sz w:val="24"/>
          <w:szCs w:val="24"/>
        </w:rPr>
        <w:t xml:space="preserve">Target </w:t>
      </w:r>
      <w:r>
        <w:rPr>
          <w:rFonts w:ascii="Calibri" w:hAnsi="Calibri"/>
          <w:b/>
          <w:sz w:val="24"/>
          <w:szCs w:val="24"/>
        </w:rPr>
        <w:t>5</w:t>
      </w:r>
      <w:r w:rsidRPr="008170D7">
        <w:rPr>
          <w:rFonts w:ascii="Calibri" w:hAnsi="Calibri"/>
          <w:b/>
          <w:sz w:val="24"/>
          <w:szCs w:val="24"/>
        </w:rPr>
        <w:t xml:space="preserve"> % reductie ten opzichte van </w:t>
      </w:r>
      <w:r w:rsidRPr="00AA0A7B">
        <w:rPr>
          <w:rFonts w:ascii="Calibri" w:hAnsi="Calibri"/>
          <w:b/>
          <w:sz w:val="24"/>
          <w:szCs w:val="24"/>
        </w:rPr>
        <w:t>2012</w:t>
      </w:r>
      <w:r>
        <w:rPr>
          <w:rFonts w:ascii="Calibri" w:hAnsi="Calibri"/>
          <w:b/>
          <w:sz w:val="24"/>
          <w:szCs w:val="24"/>
        </w:rPr>
        <w:t xml:space="preserve"> ( herrekend met nieuwe conversiefactoren) tegen 201</w:t>
      </w:r>
      <w:r w:rsidR="00124072">
        <w:rPr>
          <w:rFonts w:ascii="Calibri" w:hAnsi="Calibri"/>
          <w:b/>
          <w:sz w:val="24"/>
          <w:szCs w:val="24"/>
        </w:rPr>
        <w:t>7</w:t>
      </w: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Pr>
          <w:rFonts w:ascii="Calibri" w:hAnsi="Calibri"/>
          <w:b/>
          <w:sz w:val="24"/>
          <w:szCs w:val="24"/>
        </w:rPr>
        <w:t xml:space="preserve">Footprint </w:t>
      </w:r>
      <w:r w:rsidRPr="008170D7">
        <w:rPr>
          <w:rFonts w:ascii="Calibri" w:hAnsi="Calibri"/>
          <w:b/>
          <w:sz w:val="24"/>
          <w:szCs w:val="24"/>
        </w:rPr>
        <w:t xml:space="preserve">2012 = </w:t>
      </w:r>
      <w:r>
        <w:rPr>
          <w:rFonts w:ascii="Calibri" w:hAnsi="Calibri"/>
          <w:b/>
          <w:sz w:val="24"/>
          <w:szCs w:val="24"/>
        </w:rPr>
        <w:t>4833</w:t>
      </w:r>
      <w:r w:rsidRPr="008170D7">
        <w:rPr>
          <w:rFonts w:ascii="Calibri" w:hAnsi="Calibri"/>
          <w:b/>
          <w:sz w:val="24"/>
          <w:szCs w:val="24"/>
        </w:rPr>
        <w:t xml:space="preserve"> ton dus </w:t>
      </w:r>
      <w:r>
        <w:rPr>
          <w:rFonts w:ascii="Calibri" w:hAnsi="Calibri"/>
          <w:b/>
          <w:sz w:val="24"/>
          <w:szCs w:val="24"/>
        </w:rPr>
        <w:t>459</w:t>
      </w:r>
      <w:r w:rsidR="00124072">
        <w:rPr>
          <w:rFonts w:ascii="Calibri" w:hAnsi="Calibri"/>
          <w:b/>
          <w:sz w:val="24"/>
          <w:szCs w:val="24"/>
        </w:rPr>
        <w:t>1</w:t>
      </w:r>
      <w:r w:rsidR="00E94384">
        <w:rPr>
          <w:rFonts w:ascii="Calibri" w:hAnsi="Calibri"/>
          <w:b/>
          <w:sz w:val="24"/>
          <w:szCs w:val="24"/>
        </w:rPr>
        <w:t xml:space="preserve"> ton per jaar</w:t>
      </w:r>
    </w:p>
    <w:p w:rsidR="00896BEE" w:rsidRPr="008170D7" w:rsidRDefault="00896BEE"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r w:rsidRPr="00AA0A7B">
        <w:rPr>
          <w:rFonts w:ascii="Calibri" w:hAnsi="Calibri"/>
          <w:sz w:val="24"/>
          <w:szCs w:val="24"/>
        </w:rPr>
        <w:t>Het brandstofverbruik op de schepen is afhankelijk van het werkvolume, de verwerken materialen en de omstandigheden op het project.</w:t>
      </w:r>
      <w:r w:rsidRPr="00AA0A7B">
        <w:rPr>
          <w:rFonts w:ascii="Calibri" w:hAnsi="Calibri"/>
          <w:sz w:val="24"/>
          <w:szCs w:val="24"/>
        </w:rPr>
        <w:br/>
        <w:t>De doelstellingen worden daarom niet op bedrijfsniveau gefo</w:t>
      </w:r>
      <w:r>
        <w:rPr>
          <w:rFonts w:ascii="Calibri" w:hAnsi="Calibri"/>
          <w:sz w:val="24"/>
          <w:szCs w:val="24"/>
        </w:rPr>
        <w:t>rmuleerd maar op projectniveau.</w:t>
      </w:r>
    </w:p>
    <w:p w:rsidR="007E50C5" w:rsidRDefault="007E50C5"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p>
    <w:p w:rsidR="007404F0" w:rsidRDefault="007404F0" w:rsidP="007404F0">
      <w:pPr>
        <w:ind w:left="360"/>
        <w:rPr>
          <w:rFonts w:ascii="Calibri" w:hAnsi="Calibri"/>
          <w:sz w:val="24"/>
          <w:szCs w:val="24"/>
        </w:rPr>
      </w:pP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p>
    <w:p w:rsidR="007404F0" w:rsidRPr="007E50C5"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u w:val="single"/>
        </w:rPr>
      </w:pPr>
      <w:r w:rsidRPr="007E50C5">
        <w:rPr>
          <w:rFonts w:ascii="Calibri" w:hAnsi="Calibri"/>
          <w:sz w:val="24"/>
          <w:szCs w:val="24"/>
          <w:u w:val="single"/>
        </w:rPr>
        <w:t xml:space="preserve">Doelstelling </w:t>
      </w:r>
      <w:r w:rsidR="007E50C5" w:rsidRPr="007E50C5">
        <w:rPr>
          <w:rFonts w:ascii="Calibri" w:hAnsi="Calibri"/>
          <w:sz w:val="24"/>
          <w:szCs w:val="24"/>
          <w:u w:val="single"/>
        </w:rPr>
        <w:t>3</w:t>
      </w:r>
    </w:p>
    <w:p w:rsidR="007404F0" w:rsidRPr="00AA0A7B"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r>
        <w:rPr>
          <w:rFonts w:ascii="Calibri" w:hAnsi="Calibri"/>
          <w:sz w:val="24"/>
          <w:szCs w:val="24"/>
        </w:rPr>
        <w:t>R</w:t>
      </w:r>
      <w:r w:rsidRPr="00AA0A7B">
        <w:rPr>
          <w:rFonts w:ascii="Calibri" w:hAnsi="Calibri"/>
          <w:sz w:val="24"/>
          <w:szCs w:val="24"/>
        </w:rPr>
        <w:t>eductie brandstof verbruik ten opzichte van de tendersimulatie</w:t>
      </w: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sidRPr="00AA0A7B">
        <w:rPr>
          <w:rFonts w:ascii="Calibri" w:hAnsi="Calibri"/>
          <w:b/>
          <w:sz w:val="24"/>
          <w:szCs w:val="24"/>
        </w:rPr>
        <w:t xml:space="preserve">Target </w:t>
      </w:r>
      <w:r>
        <w:rPr>
          <w:rFonts w:ascii="Calibri" w:hAnsi="Calibri"/>
          <w:b/>
          <w:sz w:val="24"/>
          <w:szCs w:val="24"/>
        </w:rPr>
        <w:t xml:space="preserve">minimum </w:t>
      </w:r>
      <w:r w:rsidRPr="00AA0A7B">
        <w:rPr>
          <w:rFonts w:ascii="Calibri" w:hAnsi="Calibri"/>
          <w:b/>
          <w:sz w:val="24"/>
          <w:szCs w:val="24"/>
        </w:rPr>
        <w:t xml:space="preserve">5% reductie </w:t>
      </w:r>
    </w:p>
    <w:p w:rsidR="007E50C5" w:rsidRPr="00AA0A7B" w:rsidRDefault="007E50C5"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p>
    <w:p w:rsidR="007404F0" w:rsidRDefault="007404F0" w:rsidP="007404F0">
      <w:pPr>
        <w:ind w:left="360"/>
        <w:rPr>
          <w:rFonts w:ascii="Calibri" w:hAnsi="Calibri"/>
          <w:b/>
          <w:sz w:val="24"/>
          <w:szCs w:val="24"/>
        </w:rPr>
      </w:pPr>
    </w:p>
    <w:p w:rsidR="007E50C5" w:rsidRDefault="007E50C5" w:rsidP="007404F0">
      <w:pPr>
        <w:ind w:left="360"/>
        <w:rPr>
          <w:rFonts w:ascii="Calibri" w:hAnsi="Calibri"/>
          <w:b/>
          <w:sz w:val="24"/>
          <w:szCs w:val="24"/>
        </w:rPr>
      </w:pPr>
    </w:p>
    <w:p w:rsidR="007E50C5" w:rsidRDefault="007E50C5" w:rsidP="007404F0">
      <w:pPr>
        <w:ind w:left="360"/>
        <w:rPr>
          <w:rFonts w:ascii="Calibri" w:hAnsi="Calibri"/>
          <w:b/>
          <w:sz w:val="24"/>
          <w:szCs w:val="24"/>
        </w:rPr>
      </w:pPr>
    </w:p>
    <w:p w:rsidR="007E50C5" w:rsidRDefault="007E50C5" w:rsidP="007404F0">
      <w:pPr>
        <w:ind w:left="360"/>
        <w:rPr>
          <w:rFonts w:ascii="Calibri" w:hAnsi="Calibri"/>
          <w:b/>
          <w:sz w:val="24"/>
          <w:szCs w:val="24"/>
        </w:rPr>
      </w:pPr>
    </w:p>
    <w:p w:rsidR="007E50C5" w:rsidRDefault="007E50C5" w:rsidP="007404F0">
      <w:pPr>
        <w:ind w:left="360"/>
        <w:rPr>
          <w:rFonts w:ascii="Calibri" w:hAnsi="Calibri"/>
          <w:b/>
          <w:sz w:val="24"/>
          <w:szCs w:val="24"/>
        </w:rPr>
      </w:pP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p>
    <w:p w:rsidR="007404F0" w:rsidRPr="007E50C5"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u w:val="single"/>
        </w:rPr>
      </w:pPr>
      <w:r w:rsidRPr="007E50C5">
        <w:rPr>
          <w:rFonts w:ascii="Calibri" w:hAnsi="Calibri"/>
          <w:sz w:val="24"/>
          <w:szCs w:val="24"/>
          <w:u w:val="single"/>
        </w:rPr>
        <w:t xml:space="preserve">Doelstelling </w:t>
      </w:r>
      <w:r w:rsidR="00124072">
        <w:rPr>
          <w:rFonts w:ascii="Calibri" w:hAnsi="Calibri"/>
          <w:sz w:val="24"/>
          <w:szCs w:val="24"/>
          <w:u w:val="single"/>
        </w:rPr>
        <w:t>4</w:t>
      </w:r>
    </w:p>
    <w:p w:rsidR="007404F0" w:rsidRPr="008170D7"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r>
        <w:rPr>
          <w:rFonts w:ascii="Calibri" w:hAnsi="Calibri"/>
          <w:sz w:val="24"/>
          <w:szCs w:val="24"/>
        </w:rPr>
        <w:t>R</w:t>
      </w:r>
      <w:r w:rsidRPr="008170D7">
        <w:rPr>
          <w:rFonts w:ascii="Calibri" w:hAnsi="Calibri"/>
          <w:sz w:val="24"/>
          <w:szCs w:val="24"/>
        </w:rPr>
        <w:t xml:space="preserve">eductie </w:t>
      </w:r>
      <w:r>
        <w:rPr>
          <w:rFonts w:ascii="Calibri" w:hAnsi="Calibri"/>
          <w:sz w:val="24"/>
          <w:szCs w:val="24"/>
        </w:rPr>
        <w:t xml:space="preserve">CO2-uitstoot door huurwagens </w:t>
      </w:r>
    </w:p>
    <w:p w:rsidR="007404F0" w:rsidRPr="008170D7" w:rsidRDefault="007404F0"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sidRPr="008170D7">
        <w:rPr>
          <w:rFonts w:ascii="Calibri" w:hAnsi="Calibri"/>
          <w:b/>
          <w:sz w:val="24"/>
          <w:szCs w:val="24"/>
        </w:rPr>
        <w:t>Target</w:t>
      </w:r>
      <w:r>
        <w:rPr>
          <w:rFonts w:ascii="Calibri" w:hAnsi="Calibri"/>
          <w:b/>
          <w:sz w:val="24"/>
          <w:szCs w:val="24"/>
        </w:rPr>
        <w:t xml:space="preserve"> 10</w:t>
      </w:r>
      <w:r w:rsidRPr="008170D7">
        <w:rPr>
          <w:rFonts w:ascii="Calibri" w:hAnsi="Calibri"/>
          <w:b/>
          <w:sz w:val="24"/>
          <w:szCs w:val="24"/>
        </w:rPr>
        <w:t xml:space="preserve"> % reductie ten opzichte van 201</w:t>
      </w:r>
      <w:r>
        <w:rPr>
          <w:rFonts w:ascii="Calibri" w:hAnsi="Calibri"/>
          <w:b/>
          <w:sz w:val="24"/>
          <w:szCs w:val="24"/>
        </w:rPr>
        <w:t>5 tegen 2019 door middel van de aanbevelingen in de ketenanalyse uitgevoerd door ZES.</w:t>
      </w: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Pr>
          <w:rFonts w:ascii="Calibri" w:hAnsi="Calibri"/>
          <w:b/>
          <w:sz w:val="24"/>
          <w:szCs w:val="24"/>
        </w:rPr>
        <w:t xml:space="preserve">Footprint </w:t>
      </w:r>
      <w:r w:rsidRPr="008170D7">
        <w:rPr>
          <w:rFonts w:ascii="Calibri" w:hAnsi="Calibri"/>
          <w:b/>
          <w:sz w:val="24"/>
          <w:szCs w:val="24"/>
        </w:rPr>
        <w:t>201</w:t>
      </w:r>
      <w:r>
        <w:rPr>
          <w:rFonts w:ascii="Calibri" w:hAnsi="Calibri"/>
          <w:b/>
          <w:sz w:val="24"/>
          <w:szCs w:val="24"/>
        </w:rPr>
        <w:t>5</w:t>
      </w:r>
      <w:r w:rsidRPr="008170D7">
        <w:rPr>
          <w:rFonts w:ascii="Calibri" w:hAnsi="Calibri"/>
          <w:b/>
          <w:sz w:val="24"/>
          <w:szCs w:val="24"/>
        </w:rPr>
        <w:t xml:space="preserve"> = </w:t>
      </w:r>
      <w:r>
        <w:rPr>
          <w:rFonts w:ascii="Calibri" w:hAnsi="Calibri"/>
          <w:b/>
          <w:sz w:val="24"/>
          <w:szCs w:val="24"/>
        </w:rPr>
        <w:t>816</w:t>
      </w:r>
      <w:r w:rsidRPr="008170D7">
        <w:rPr>
          <w:rFonts w:ascii="Calibri" w:hAnsi="Calibri"/>
          <w:b/>
          <w:sz w:val="24"/>
          <w:szCs w:val="24"/>
        </w:rPr>
        <w:t xml:space="preserve"> ton dus </w:t>
      </w:r>
      <w:r>
        <w:rPr>
          <w:rFonts w:ascii="Calibri" w:hAnsi="Calibri"/>
          <w:b/>
          <w:sz w:val="24"/>
          <w:szCs w:val="24"/>
        </w:rPr>
        <w:t>734 ton per jaar</w:t>
      </w:r>
    </w:p>
    <w:p w:rsidR="007E50C5" w:rsidRDefault="007E50C5"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p>
    <w:p w:rsidR="007404F0" w:rsidRDefault="007404F0" w:rsidP="007404F0">
      <w:pPr>
        <w:ind w:left="360"/>
        <w:rPr>
          <w:rFonts w:ascii="Calibri" w:hAnsi="Calibri"/>
          <w:sz w:val="24"/>
          <w:szCs w:val="24"/>
        </w:rPr>
      </w:pP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p>
    <w:p w:rsidR="007404F0" w:rsidRPr="007E50C5"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u w:val="single"/>
        </w:rPr>
      </w:pPr>
      <w:r w:rsidRPr="007E50C5">
        <w:rPr>
          <w:rFonts w:ascii="Calibri" w:hAnsi="Calibri"/>
          <w:sz w:val="24"/>
          <w:szCs w:val="24"/>
          <w:u w:val="single"/>
        </w:rPr>
        <w:t xml:space="preserve">Doelstelling </w:t>
      </w:r>
      <w:r w:rsidR="00124072">
        <w:rPr>
          <w:rFonts w:ascii="Calibri" w:hAnsi="Calibri"/>
          <w:sz w:val="24"/>
          <w:szCs w:val="24"/>
          <w:u w:val="single"/>
        </w:rPr>
        <w:t>5</w:t>
      </w:r>
    </w:p>
    <w:p w:rsidR="007404F0" w:rsidRPr="00AA0A7B"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r>
        <w:rPr>
          <w:rFonts w:ascii="Calibri" w:hAnsi="Calibri"/>
          <w:sz w:val="24"/>
          <w:szCs w:val="24"/>
        </w:rPr>
        <w:t>R</w:t>
      </w:r>
      <w:r w:rsidRPr="00AA0A7B">
        <w:rPr>
          <w:rFonts w:ascii="Calibri" w:hAnsi="Calibri"/>
          <w:sz w:val="24"/>
          <w:szCs w:val="24"/>
        </w:rPr>
        <w:t xml:space="preserve">eductie brandstof verbruik </w:t>
      </w:r>
      <w:r>
        <w:rPr>
          <w:rFonts w:ascii="Calibri" w:hAnsi="Calibri"/>
          <w:sz w:val="24"/>
          <w:szCs w:val="24"/>
        </w:rPr>
        <w:t>tijdens projectrealisatie</w:t>
      </w: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sidRPr="00AA0A7B">
        <w:rPr>
          <w:rFonts w:ascii="Calibri" w:hAnsi="Calibri"/>
          <w:b/>
          <w:sz w:val="24"/>
          <w:szCs w:val="24"/>
        </w:rPr>
        <w:t xml:space="preserve">Target </w:t>
      </w:r>
      <w:r>
        <w:rPr>
          <w:rFonts w:ascii="Calibri" w:hAnsi="Calibri"/>
          <w:b/>
          <w:sz w:val="24"/>
          <w:szCs w:val="24"/>
        </w:rPr>
        <w:t xml:space="preserve">minimum </w:t>
      </w:r>
      <w:r w:rsidRPr="00AA0A7B">
        <w:rPr>
          <w:rFonts w:ascii="Calibri" w:hAnsi="Calibri"/>
          <w:b/>
          <w:sz w:val="24"/>
          <w:szCs w:val="24"/>
        </w:rPr>
        <w:t xml:space="preserve">5% reductie </w:t>
      </w:r>
    </w:p>
    <w:p w:rsidR="007E50C5" w:rsidRPr="00AA0A7B" w:rsidRDefault="007E50C5"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p>
    <w:p w:rsidR="007404F0" w:rsidRDefault="007404F0" w:rsidP="007404F0">
      <w:pPr>
        <w:ind w:left="360"/>
        <w:rPr>
          <w:rFonts w:ascii="Calibri" w:hAnsi="Calibri"/>
          <w:b/>
          <w:sz w:val="24"/>
          <w:szCs w:val="24"/>
        </w:rPr>
      </w:pP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p>
    <w:p w:rsidR="000F50E6" w:rsidRPr="007E50C5" w:rsidRDefault="000F50E6" w:rsidP="000F50E6">
      <w:pPr>
        <w:pBdr>
          <w:top w:val="single" w:sz="4" w:space="1" w:color="auto"/>
          <w:left w:val="single" w:sz="4" w:space="4" w:color="auto"/>
          <w:bottom w:val="single" w:sz="4" w:space="1" w:color="auto"/>
          <w:right w:val="single" w:sz="4" w:space="4" w:color="auto"/>
        </w:pBdr>
        <w:ind w:left="360"/>
        <w:rPr>
          <w:rFonts w:ascii="Calibri" w:hAnsi="Calibri"/>
          <w:sz w:val="24"/>
          <w:szCs w:val="24"/>
          <w:u w:val="single"/>
        </w:rPr>
      </w:pPr>
      <w:r w:rsidRPr="007E50C5">
        <w:rPr>
          <w:rFonts w:ascii="Calibri" w:hAnsi="Calibri"/>
          <w:sz w:val="24"/>
          <w:szCs w:val="24"/>
          <w:u w:val="single"/>
        </w:rPr>
        <w:t xml:space="preserve">Doelstelling </w:t>
      </w:r>
      <w:r w:rsidR="00124072">
        <w:rPr>
          <w:rFonts w:ascii="Calibri" w:hAnsi="Calibri"/>
          <w:sz w:val="24"/>
          <w:szCs w:val="24"/>
          <w:u w:val="single"/>
        </w:rPr>
        <w:t>6</w:t>
      </w:r>
    </w:p>
    <w:p w:rsidR="000F50E6" w:rsidRPr="008170D7" w:rsidRDefault="000F50E6" w:rsidP="000F50E6">
      <w:pPr>
        <w:pBdr>
          <w:top w:val="single" w:sz="4" w:space="1" w:color="auto"/>
          <w:left w:val="single" w:sz="4" w:space="4" w:color="auto"/>
          <w:bottom w:val="single" w:sz="4" w:space="1" w:color="auto"/>
          <w:right w:val="single" w:sz="4" w:space="4" w:color="auto"/>
        </w:pBdr>
        <w:ind w:left="360"/>
        <w:rPr>
          <w:rFonts w:ascii="Calibri" w:hAnsi="Calibri"/>
          <w:sz w:val="24"/>
          <w:szCs w:val="24"/>
        </w:rPr>
      </w:pPr>
      <w:r>
        <w:rPr>
          <w:rFonts w:ascii="Calibri" w:hAnsi="Calibri"/>
          <w:sz w:val="24"/>
          <w:szCs w:val="24"/>
        </w:rPr>
        <w:t>R</w:t>
      </w:r>
      <w:r w:rsidRPr="008170D7">
        <w:rPr>
          <w:rFonts w:ascii="Calibri" w:hAnsi="Calibri"/>
          <w:sz w:val="24"/>
          <w:szCs w:val="24"/>
        </w:rPr>
        <w:t xml:space="preserve">eductie </w:t>
      </w:r>
      <w:r>
        <w:rPr>
          <w:rFonts w:ascii="Calibri" w:hAnsi="Calibri"/>
          <w:sz w:val="24"/>
          <w:szCs w:val="24"/>
        </w:rPr>
        <w:t>CO2-uitstoot pendelverkeer</w:t>
      </w:r>
    </w:p>
    <w:p w:rsidR="000F50E6" w:rsidRPr="008170D7" w:rsidRDefault="000F50E6" w:rsidP="000F50E6">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sidRPr="008170D7">
        <w:rPr>
          <w:rFonts w:ascii="Calibri" w:hAnsi="Calibri"/>
          <w:b/>
          <w:sz w:val="24"/>
          <w:szCs w:val="24"/>
        </w:rPr>
        <w:t xml:space="preserve">Target </w:t>
      </w:r>
      <w:r>
        <w:rPr>
          <w:rFonts w:ascii="Calibri" w:hAnsi="Calibri"/>
          <w:b/>
          <w:sz w:val="24"/>
          <w:szCs w:val="24"/>
        </w:rPr>
        <w:t>10</w:t>
      </w:r>
      <w:r w:rsidRPr="008170D7">
        <w:rPr>
          <w:rFonts w:ascii="Calibri" w:hAnsi="Calibri"/>
          <w:b/>
          <w:sz w:val="24"/>
          <w:szCs w:val="24"/>
        </w:rPr>
        <w:t xml:space="preserve"> % reductie ten opzichte van 201</w:t>
      </w:r>
      <w:r>
        <w:rPr>
          <w:rFonts w:ascii="Calibri" w:hAnsi="Calibri"/>
          <w:b/>
          <w:sz w:val="24"/>
          <w:szCs w:val="24"/>
        </w:rPr>
        <w:t>5 tegen 2019 door middel van de aanbevelingen in de ketenanalyse uitgevoerd door ZES.</w:t>
      </w:r>
    </w:p>
    <w:p w:rsidR="000F50E6" w:rsidRDefault="000F50E6" w:rsidP="000F50E6">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Pr>
          <w:rFonts w:ascii="Calibri" w:hAnsi="Calibri"/>
          <w:b/>
          <w:sz w:val="24"/>
          <w:szCs w:val="24"/>
        </w:rPr>
        <w:t xml:space="preserve">Footprint </w:t>
      </w:r>
      <w:r w:rsidRPr="008170D7">
        <w:rPr>
          <w:rFonts w:ascii="Calibri" w:hAnsi="Calibri"/>
          <w:b/>
          <w:sz w:val="24"/>
          <w:szCs w:val="24"/>
        </w:rPr>
        <w:t>201</w:t>
      </w:r>
      <w:r>
        <w:rPr>
          <w:rFonts w:ascii="Calibri" w:hAnsi="Calibri"/>
          <w:b/>
          <w:sz w:val="24"/>
          <w:szCs w:val="24"/>
        </w:rPr>
        <w:t>5</w:t>
      </w:r>
      <w:r w:rsidRPr="008170D7">
        <w:rPr>
          <w:rFonts w:ascii="Calibri" w:hAnsi="Calibri"/>
          <w:b/>
          <w:sz w:val="24"/>
          <w:szCs w:val="24"/>
        </w:rPr>
        <w:t xml:space="preserve"> = </w:t>
      </w:r>
      <w:r w:rsidR="004A4FAF">
        <w:rPr>
          <w:rFonts w:ascii="Calibri" w:hAnsi="Calibri"/>
          <w:b/>
          <w:sz w:val="24"/>
          <w:szCs w:val="24"/>
        </w:rPr>
        <w:t xml:space="preserve">2233 </w:t>
      </w:r>
      <w:r w:rsidRPr="008170D7">
        <w:rPr>
          <w:rFonts w:ascii="Calibri" w:hAnsi="Calibri"/>
          <w:b/>
          <w:sz w:val="24"/>
          <w:szCs w:val="24"/>
        </w:rPr>
        <w:t xml:space="preserve">ton dus </w:t>
      </w:r>
      <w:r>
        <w:rPr>
          <w:rFonts w:ascii="Calibri" w:hAnsi="Calibri"/>
          <w:b/>
          <w:sz w:val="24"/>
          <w:szCs w:val="24"/>
        </w:rPr>
        <w:t xml:space="preserve">2010 </w:t>
      </w:r>
      <w:r w:rsidRPr="008170D7">
        <w:rPr>
          <w:rFonts w:ascii="Calibri" w:hAnsi="Calibri"/>
          <w:b/>
          <w:sz w:val="24"/>
          <w:szCs w:val="24"/>
        </w:rPr>
        <w:t>ton per jaar</w:t>
      </w:r>
    </w:p>
    <w:p w:rsidR="007E50C5" w:rsidRDefault="007E50C5"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p>
    <w:p w:rsidR="007404F0" w:rsidRDefault="007404F0" w:rsidP="007404F0">
      <w:pPr>
        <w:ind w:left="720"/>
        <w:rPr>
          <w:rFonts w:ascii="Calibri" w:hAnsi="Calibri"/>
          <w:sz w:val="24"/>
          <w:szCs w:val="24"/>
          <w:u w:val="single"/>
        </w:rPr>
      </w:pPr>
    </w:p>
    <w:p w:rsidR="007E50C5" w:rsidRDefault="007E50C5" w:rsidP="007404F0">
      <w:pPr>
        <w:ind w:left="720"/>
        <w:rPr>
          <w:rFonts w:ascii="Calibri" w:hAnsi="Calibri"/>
          <w:sz w:val="24"/>
          <w:szCs w:val="24"/>
          <w:u w:val="single"/>
        </w:rPr>
      </w:pPr>
    </w:p>
    <w:p w:rsidR="007E50C5" w:rsidRDefault="007E50C5" w:rsidP="007404F0">
      <w:pPr>
        <w:ind w:left="720"/>
        <w:rPr>
          <w:rFonts w:ascii="Calibri" w:hAnsi="Calibri"/>
          <w:sz w:val="24"/>
          <w:szCs w:val="24"/>
          <w:u w:val="single"/>
        </w:rPr>
      </w:pPr>
    </w:p>
    <w:p w:rsidR="007E50C5" w:rsidRDefault="007E50C5" w:rsidP="007404F0">
      <w:pPr>
        <w:ind w:left="720"/>
        <w:rPr>
          <w:rFonts w:ascii="Calibri" w:hAnsi="Calibri"/>
          <w:sz w:val="24"/>
          <w:szCs w:val="24"/>
          <w:u w:val="single"/>
        </w:rPr>
      </w:pPr>
    </w:p>
    <w:p w:rsidR="00124072" w:rsidRDefault="00124072" w:rsidP="007404F0">
      <w:pPr>
        <w:ind w:left="720"/>
        <w:rPr>
          <w:rFonts w:ascii="Calibri" w:hAnsi="Calibri"/>
          <w:sz w:val="24"/>
          <w:szCs w:val="24"/>
          <w:u w:val="single"/>
        </w:rPr>
      </w:pPr>
    </w:p>
    <w:p w:rsidR="00124072" w:rsidRDefault="00124072" w:rsidP="007404F0">
      <w:pPr>
        <w:ind w:left="720"/>
        <w:rPr>
          <w:rFonts w:ascii="Calibri" w:hAnsi="Calibri"/>
          <w:sz w:val="24"/>
          <w:szCs w:val="24"/>
          <w:u w:val="single"/>
        </w:rPr>
      </w:pPr>
    </w:p>
    <w:p w:rsidR="00124072" w:rsidRDefault="00124072" w:rsidP="007404F0">
      <w:pPr>
        <w:ind w:left="720"/>
        <w:rPr>
          <w:rFonts w:ascii="Calibri" w:hAnsi="Calibri"/>
          <w:sz w:val="24"/>
          <w:szCs w:val="24"/>
          <w:u w:val="single"/>
        </w:rPr>
      </w:pPr>
    </w:p>
    <w:p w:rsidR="00124072" w:rsidRDefault="00124072" w:rsidP="007404F0">
      <w:pPr>
        <w:ind w:left="720"/>
        <w:rPr>
          <w:rFonts w:ascii="Calibri" w:hAnsi="Calibri"/>
          <w:sz w:val="24"/>
          <w:szCs w:val="24"/>
          <w:u w:val="single"/>
        </w:rPr>
      </w:pPr>
    </w:p>
    <w:p w:rsidR="00124072" w:rsidRDefault="00124072" w:rsidP="007404F0">
      <w:pPr>
        <w:ind w:left="720"/>
        <w:rPr>
          <w:rFonts w:ascii="Calibri" w:hAnsi="Calibri"/>
          <w:sz w:val="24"/>
          <w:szCs w:val="24"/>
          <w:u w:val="single"/>
        </w:rPr>
      </w:pPr>
    </w:p>
    <w:p w:rsidR="003D5E07" w:rsidRDefault="003D5E07" w:rsidP="003D5E07">
      <w:pPr>
        <w:numPr>
          <w:ilvl w:val="0"/>
          <w:numId w:val="45"/>
        </w:numPr>
        <w:rPr>
          <w:rFonts w:ascii="Calibri" w:hAnsi="Calibri"/>
          <w:sz w:val="24"/>
          <w:szCs w:val="24"/>
          <w:u w:val="single"/>
        </w:rPr>
      </w:pPr>
      <w:r w:rsidRPr="00AA0A7B">
        <w:rPr>
          <w:rFonts w:ascii="Calibri" w:hAnsi="Calibri"/>
          <w:sz w:val="24"/>
          <w:szCs w:val="24"/>
          <w:u w:val="single"/>
        </w:rPr>
        <w:lastRenderedPageBreak/>
        <w:t>Evolutie van de doelstellingen</w:t>
      </w:r>
    </w:p>
    <w:p w:rsidR="00080322" w:rsidRDefault="00080322" w:rsidP="00080322"/>
    <w:p w:rsidR="00960B6A" w:rsidRDefault="00960B6A" w:rsidP="00CC25F0">
      <w:pPr>
        <w:ind w:left="360"/>
        <w:rPr>
          <w:rFonts w:ascii="Calibri" w:hAnsi="Calibri"/>
          <w:sz w:val="24"/>
          <w:szCs w:val="24"/>
          <w:u w:val="single"/>
          <w:lang w:val="nl-NL"/>
        </w:rPr>
      </w:pPr>
    </w:p>
    <w:p w:rsidR="0024668A" w:rsidRDefault="0066277A" w:rsidP="0024668A">
      <w:pPr>
        <w:rPr>
          <w:rFonts w:ascii="Calibri" w:hAnsi="Calibri"/>
          <w:sz w:val="24"/>
          <w:szCs w:val="24"/>
          <w:u w:val="single"/>
          <w:lang w:val="nl-NL"/>
        </w:rPr>
      </w:pPr>
      <w:r w:rsidRPr="0066277A">
        <w:rPr>
          <w:noProof/>
          <w:lang w:val="en-GB" w:eastAsia="en-GB"/>
        </w:rPr>
        <w:drawing>
          <wp:inline distT="0" distB="0" distL="0" distR="0">
            <wp:extent cx="8267700" cy="2455962"/>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0" cy="2455962"/>
                    </a:xfrm>
                    <a:prstGeom prst="rect">
                      <a:avLst/>
                    </a:prstGeom>
                    <a:noFill/>
                    <a:ln>
                      <a:noFill/>
                    </a:ln>
                  </pic:spPr>
                </pic:pic>
              </a:graphicData>
            </a:graphic>
          </wp:inline>
        </w:drawing>
      </w:r>
    </w:p>
    <w:p w:rsidR="00D066C9" w:rsidRDefault="00D066C9" w:rsidP="0024668A">
      <w:pPr>
        <w:rPr>
          <w:rFonts w:ascii="Calibri" w:hAnsi="Calibri"/>
          <w:sz w:val="24"/>
          <w:szCs w:val="24"/>
          <w:u w:val="single"/>
          <w:lang w:val="nl-NL"/>
        </w:rPr>
      </w:pPr>
    </w:p>
    <w:p w:rsidR="0055736C" w:rsidRDefault="0055736C" w:rsidP="0024668A">
      <w:pPr>
        <w:rPr>
          <w:rFonts w:ascii="Calibri" w:hAnsi="Calibri"/>
          <w:sz w:val="24"/>
          <w:szCs w:val="24"/>
          <w:u w:val="single"/>
          <w:lang w:val="nl-NL"/>
        </w:rPr>
      </w:pPr>
    </w:p>
    <w:p w:rsidR="00D066C9" w:rsidRDefault="00D066C9" w:rsidP="0024668A">
      <w:pPr>
        <w:rPr>
          <w:rFonts w:ascii="Calibri" w:hAnsi="Calibri"/>
          <w:sz w:val="24"/>
          <w:szCs w:val="24"/>
          <w:u w:val="single"/>
          <w:lang w:val="nl-NL"/>
        </w:rPr>
      </w:pPr>
      <w:r>
        <w:rPr>
          <w:rFonts w:ascii="Calibri" w:hAnsi="Calibri"/>
          <w:sz w:val="24"/>
          <w:szCs w:val="24"/>
          <w:u w:val="single"/>
          <w:lang w:val="nl-NL"/>
        </w:rPr>
        <w:t xml:space="preserve">Opmerking bij doelstelling </w:t>
      </w:r>
      <w:r w:rsidR="0055736C">
        <w:rPr>
          <w:rFonts w:ascii="Calibri" w:hAnsi="Calibri"/>
          <w:sz w:val="24"/>
          <w:szCs w:val="24"/>
          <w:u w:val="single"/>
          <w:lang w:val="nl-NL"/>
        </w:rPr>
        <w:t>1</w:t>
      </w:r>
      <w:r>
        <w:rPr>
          <w:rFonts w:ascii="Calibri" w:hAnsi="Calibri"/>
          <w:sz w:val="24"/>
          <w:szCs w:val="24"/>
          <w:u w:val="single"/>
          <w:lang w:val="nl-NL"/>
        </w:rPr>
        <w:t xml:space="preserve"> :</w:t>
      </w:r>
    </w:p>
    <w:p w:rsidR="00D066C9" w:rsidRDefault="00D066C9" w:rsidP="0024668A">
      <w:pPr>
        <w:rPr>
          <w:rFonts w:ascii="Calibri" w:hAnsi="Calibri"/>
          <w:sz w:val="24"/>
          <w:szCs w:val="24"/>
          <w:u w:val="single"/>
          <w:lang w:val="nl-NL"/>
        </w:rPr>
      </w:pPr>
    </w:p>
    <w:p w:rsidR="00D066C9" w:rsidRPr="0004493B" w:rsidRDefault="0004493B" w:rsidP="0024668A">
      <w:pPr>
        <w:rPr>
          <w:rFonts w:ascii="Calibri" w:hAnsi="Calibri"/>
          <w:sz w:val="24"/>
          <w:szCs w:val="24"/>
          <w:lang w:val="nl-NL"/>
        </w:rPr>
      </w:pPr>
      <w:r w:rsidRPr="0004493B">
        <w:rPr>
          <w:rFonts w:ascii="Calibri" w:hAnsi="Calibri"/>
          <w:sz w:val="24"/>
          <w:szCs w:val="24"/>
          <w:lang w:val="nl-NL"/>
        </w:rPr>
        <w:t>Na verificatie door LRQA is er een aanpassing uitgevoerd aan doelstelling 1.</w:t>
      </w:r>
    </w:p>
    <w:sectPr w:rsidR="00D066C9" w:rsidRPr="0004493B" w:rsidSect="00013119">
      <w:headerReference w:type="default" r:id="rId10"/>
      <w:pgSz w:w="16838" w:h="11906" w:orient="landscape"/>
      <w:pgMar w:top="1418" w:right="1440" w:bottom="851" w:left="993"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AB" w:rsidRDefault="00BD1AAB">
      <w:r>
        <w:separator/>
      </w:r>
    </w:p>
  </w:endnote>
  <w:endnote w:type="continuationSeparator" w:id="0">
    <w:p w:rsidR="00BD1AAB" w:rsidRDefault="00BD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LTStd-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iavloMedium-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AB" w:rsidRDefault="00BD1AAB">
      <w:r>
        <w:separator/>
      </w:r>
    </w:p>
  </w:footnote>
  <w:footnote w:type="continuationSeparator" w:id="0">
    <w:p w:rsidR="00BD1AAB" w:rsidRDefault="00BD1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1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57"/>
      <w:gridCol w:w="7926"/>
      <w:gridCol w:w="2356"/>
    </w:tblGrid>
    <w:tr w:rsidR="002E47D3" w:rsidRPr="00A85844" w:rsidTr="00A85844">
      <w:trPr>
        <w:trHeight w:val="543"/>
        <w:jc w:val="center"/>
      </w:trPr>
      <w:tc>
        <w:tcPr>
          <w:tcW w:w="1364" w:type="pct"/>
          <w:vMerge w:val="restart"/>
          <w:shd w:val="clear" w:color="auto" w:fill="auto"/>
          <w:tcMar>
            <w:top w:w="28" w:type="dxa"/>
            <w:left w:w="85" w:type="dxa"/>
            <w:bottom w:w="28" w:type="dxa"/>
            <w:right w:w="85" w:type="dxa"/>
          </w:tcMar>
        </w:tcPr>
        <w:p w:rsidR="002E47D3" w:rsidRPr="00A85844" w:rsidRDefault="00C94806" w:rsidP="00A85844">
          <w:pPr>
            <w:keepNext/>
            <w:rPr>
              <w:rFonts w:ascii="Calibri" w:eastAsia="Calibri" w:hAnsi="Calibri"/>
            </w:rPr>
          </w:pPr>
          <w:r>
            <w:rPr>
              <w:rFonts w:ascii="Calibri" w:eastAsia="Calibri" w:hAnsi="Calibri"/>
              <w:noProof/>
              <w:lang w:val="en-GB" w:eastAsia="en-GB"/>
            </w:rPr>
            <w:drawing>
              <wp:anchor distT="0" distB="0" distL="114300" distR="114300" simplePos="0" relativeHeight="251658240" behindDoc="1" locked="0" layoutInCell="1" allowOverlap="1" wp14:anchorId="271C95B9" wp14:editId="0EA89D45">
                <wp:simplePos x="0" y="0"/>
                <wp:positionH relativeFrom="column">
                  <wp:posOffset>16510</wp:posOffset>
                </wp:positionH>
                <wp:positionV relativeFrom="paragraph">
                  <wp:posOffset>100330</wp:posOffset>
                </wp:positionV>
                <wp:extent cx="1441450" cy="530225"/>
                <wp:effectExtent l="0" t="0" r="6350" b="3175"/>
                <wp:wrapNone/>
                <wp:docPr id="9" name="Picture 9" descr="HeaderJDN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JDNGroup"/>
                        <pic:cNvPicPr>
                          <a:picLocks noChangeAspect="1" noChangeArrowheads="1"/>
                        </pic:cNvPicPr>
                      </pic:nvPicPr>
                      <pic:blipFill>
                        <a:blip r:embed="rId1">
                          <a:extLst>
                            <a:ext uri="{28A0092B-C50C-407E-A947-70E740481C1C}">
                              <a14:useLocalDpi xmlns:a14="http://schemas.microsoft.com/office/drawing/2010/main" val="0"/>
                            </a:ext>
                          </a:extLst>
                        </a:blip>
                        <a:srcRect t="7143" r="76433" b="19225"/>
                        <a:stretch>
                          <a:fillRect/>
                        </a:stretch>
                      </pic:blipFill>
                      <pic:spPr bwMode="auto">
                        <a:xfrm>
                          <a:off x="0" y="0"/>
                          <a:ext cx="14414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3" w:type="pct"/>
          <w:shd w:val="clear" w:color="auto" w:fill="auto"/>
          <w:tcMar>
            <w:top w:w="28" w:type="dxa"/>
            <w:left w:w="85" w:type="dxa"/>
            <w:bottom w:w="28" w:type="dxa"/>
            <w:right w:w="85" w:type="dxa"/>
          </w:tcMar>
          <w:vAlign w:val="center"/>
        </w:tcPr>
        <w:p w:rsidR="002E47D3" w:rsidRPr="00A85844" w:rsidRDefault="002E47D3" w:rsidP="00421E2A">
          <w:pPr>
            <w:pStyle w:val="NormalBold"/>
            <w:keepNext/>
            <w:jc w:val="center"/>
            <w:rPr>
              <w:bCs/>
              <w:lang w:val="nl-NL"/>
            </w:rPr>
          </w:pPr>
          <w:r w:rsidRPr="00A85844">
            <w:rPr>
              <w:bCs/>
              <w:caps/>
              <w:lang w:val="nl-NL"/>
            </w:rPr>
            <w:t>CO2 PRESTATIELADDER</w:t>
          </w:r>
          <w:r w:rsidRPr="00A85844">
            <w:rPr>
              <w:bCs/>
              <w:lang w:val="nl-NL"/>
            </w:rPr>
            <w:t xml:space="preserve"> JAN DE NUL NV</w:t>
          </w:r>
        </w:p>
      </w:tc>
      <w:tc>
        <w:tcPr>
          <w:tcW w:w="833" w:type="pct"/>
          <w:vMerge w:val="restart"/>
          <w:shd w:val="clear" w:color="auto" w:fill="auto"/>
          <w:tcMar>
            <w:top w:w="28" w:type="dxa"/>
            <w:left w:w="85" w:type="dxa"/>
            <w:bottom w:w="28" w:type="dxa"/>
            <w:right w:w="85" w:type="dxa"/>
          </w:tcMar>
        </w:tcPr>
        <w:p w:rsidR="002E47D3" w:rsidRPr="00A85844" w:rsidRDefault="007B3ADA" w:rsidP="00A85844">
          <w:pPr>
            <w:pStyle w:val="FooterLeft"/>
            <w:keepNext/>
            <w:jc w:val="right"/>
            <w:rPr>
              <w:b/>
              <w:color w:val="auto"/>
            </w:rPr>
          </w:pPr>
          <w:r w:rsidRPr="00A85844">
            <w:rPr>
              <w:b/>
              <w:color w:val="auto"/>
            </w:rPr>
            <w:t>3</w:t>
          </w:r>
          <w:r w:rsidR="002E47D3" w:rsidRPr="00A85844">
            <w:rPr>
              <w:b/>
              <w:color w:val="auto"/>
            </w:rPr>
            <w:t>B</w:t>
          </w:r>
          <w:r w:rsidR="000D7DD3" w:rsidRPr="00A85844">
            <w:rPr>
              <w:b/>
              <w:color w:val="auto"/>
            </w:rPr>
            <w:t>1</w:t>
          </w:r>
        </w:p>
        <w:p w:rsidR="002E47D3" w:rsidRPr="00A85844" w:rsidRDefault="002E47D3" w:rsidP="00A85844">
          <w:pPr>
            <w:pStyle w:val="FooterLeft"/>
            <w:keepNext/>
            <w:jc w:val="right"/>
            <w:rPr>
              <w:b/>
              <w:color w:val="auto"/>
            </w:rPr>
          </w:pPr>
          <w:r w:rsidRPr="00A85844">
            <w:rPr>
              <w:b/>
              <w:color w:val="auto"/>
            </w:rPr>
            <w:t xml:space="preserve">Revision </w:t>
          </w:r>
          <w:r w:rsidR="00CC25F0">
            <w:rPr>
              <w:b/>
              <w:color w:val="auto"/>
            </w:rPr>
            <w:t>0</w:t>
          </w:r>
          <w:r w:rsidR="007404F0">
            <w:rPr>
              <w:b/>
              <w:color w:val="auto"/>
            </w:rPr>
            <w:t>0</w:t>
          </w:r>
        </w:p>
        <w:p w:rsidR="002E47D3" w:rsidRPr="00A85844" w:rsidRDefault="002E47D3" w:rsidP="00A85844">
          <w:pPr>
            <w:pStyle w:val="FooterLeft"/>
            <w:keepNext/>
            <w:ind w:right="111"/>
            <w:jc w:val="right"/>
            <w:rPr>
              <w:b/>
              <w:color w:val="auto"/>
            </w:rPr>
          </w:pPr>
          <w:r w:rsidRPr="00A85844">
            <w:rPr>
              <w:b/>
              <w:color w:val="auto"/>
            </w:rPr>
            <w:t xml:space="preserve">Page </w:t>
          </w:r>
          <w:r w:rsidRPr="00A85844">
            <w:rPr>
              <w:b/>
              <w:color w:val="auto"/>
            </w:rPr>
            <w:fldChar w:fldCharType="begin"/>
          </w:r>
          <w:r w:rsidRPr="00A85844">
            <w:rPr>
              <w:b/>
              <w:color w:val="auto"/>
            </w:rPr>
            <w:instrText xml:space="preserve"> PAGE </w:instrText>
          </w:r>
          <w:r w:rsidRPr="00A85844">
            <w:rPr>
              <w:b/>
              <w:color w:val="auto"/>
            </w:rPr>
            <w:fldChar w:fldCharType="separate"/>
          </w:r>
          <w:r w:rsidR="00FF24C0">
            <w:rPr>
              <w:b/>
              <w:noProof/>
              <w:color w:val="auto"/>
            </w:rPr>
            <w:t>2</w:t>
          </w:r>
          <w:r w:rsidRPr="00A85844">
            <w:rPr>
              <w:b/>
              <w:color w:val="auto"/>
            </w:rPr>
            <w:fldChar w:fldCharType="end"/>
          </w:r>
          <w:r w:rsidRPr="00A85844">
            <w:rPr>
              <w:b/>
              <w:color w:val="auto"/>
            </w:rPr>
            <w:t xml:space="preserve"> of </w:t>
          </w:r>
          <w:r w:rsidRPr="00A85844">
            <w:rPr>
              <w:b/>
              <w:color w:val="auto"/>
            </w:rPr>
            <w:fldChar w:fldCharType="begin"/>
          </w:r>
          <w:r w:rsidRPr="00A85844">
            <w:rPr>
              <w:b/>
              <w:color w:val="auto"/>
            </w:rPr>
            <w:instrText xml:space="preserve"> NUMPAGES </w:instrText>
          </w:r>
          <w:r w:rsidRPr="00A85844">
            <w:rPr>
              <w:b/>
              <w:color w:val="auto"/>
            </w:rPr>
            <w:fldChar w:fldCharType="separate"/>
          </w:r>
          <w:r w:rsidR="00FF24C0">
            <w:rPr>
              <w:b/>
              <w:noProof/>
              <w:color w:val="auto"/>
            </w:rPr>
            <w:t>5</w:t>
          </w:r>
          <w:r w:rsidRPr="00A85844">
            <w:rPr>
              <w:b/>
              <w:color w:val="auto"/>
            </w:rPr>
            <w:fldChar w:fldCharType="end"/>
          </w:r>
        </w:p>
      </w:tc>
    </w:tr>
    <w:tr w:rsidR="002E47D3" w:rsidRPr="00A85844" w:rsidTr="00A85844">
      <w:trPr>
        <w:trHeight w:val="544"/>
        <w:jc w:val="center"/>
      </w:trPr>
      <w:tc>
        <w:tcPr>
          <w:tcW w:w="1364" w:type="pct"/>
          <w:vMerge/>
          <w:shd w:val="clear" w:color="auto" w:fill="auto"/>
          <w:tcMar>
            <w:top w:w="28" w:type="dxa"/>
            <w:left w:w="85" w:type="dxa"/>
            <w:bottom w:w="28" w:type="dxa"/>
            <w:right w:w="85" w:type="dxa"/>
          </w:tcMar>
        </w:tcPr>
        <w:p w:rsidR="002E47D3" w:rsidRPr="00A85844" w:rsidRDefault="002E47D3" w:rsidP="00A85844">
          <w:pPr>
            <w:keepNext/>
            <w:rPr>
              <w:rFonts w:ascii="Calibri" w:eastAsia="Calibri" w:hAnsi="Calibri"/>
            </w:rPr>
          </w:pPr>
        </w:p>
      </w:tc>
      <w:tc>
        <w:tcPr>
          <w:tcW w:w="2803" w:type="pct"/>
          <w:shd w:val="clear" w:color="auto" w:fill="auto"/>
          <w:tcMar>
            <w:top w:w="28" w:type="dxa"/>
            <w:left w:w="85" w:type="dxa"/>
            <w:bottom w:w="28" w:type="dxa"/>
            <w:right w:w="85" w:type="dxa"/>
          </w:tcMar>
          <w:vAlign w:val="center"/>
        </w:tcPr>
        <w:p w:rsidR="002E47D3" w:rsidRPr="00A85844" w:rsidRDefault="007404F0" w:rsidP="00D17544">
          <w:pPr>
            <w:pStyle w:val="NormalBold"/>
            <w:keepNext/>
            <w:jc w:val="center"/>
            <w:rPr>
              <w:bCs/>
              <w:caps/>
            </w:rPr>
          </w:pPr>
          <w:r>
            <w:rPr>
              <w:bCs/>
              <w:caps/>
            </w:rPr>
            <w:t>VOORTGANGSrAPPORTAGE 201</w:t>
          </w:r>
          <w:r w:rsidR="00421E2A">
            <w:rPr>
              <w:bCs/>
              <w:caps/>
            </w:rPr>
            <w:t>7</w:t>
          </w:r>
        </w:p>
      </w:tc>
      <w:tc>
        <w:tcPr>
          <w:tcW w:w="833" w:type="pct"/>
          <w:vMerge/>
          <w:shd w:val="clear" w:color="auto" w:fill="auto"/>
          <w:tcMar>
            <w:top w:w="28" w:type="dxa"/>
            <w:left w:w="85" w:type="dxa"/>
            <w:bottom w:w="28" w:type="dxa"/>
            <w:right w:w="85" w:type="dxa"/>
          </w:tcMar>
        </w:tcPr>
        <w:p w:rsidR="002E47D3" w:rsidRPr="00A85844" w:rsidRDefault="002E47D3" w:rsidP="00A85844">
          <w:pPr>
            <w:keepNext/>
            <w:rPr>
              <w:rFonts w:ascii="Calibri" w:eastAsia="Calibri" w:hAnsi="Calibri"/>
              <w:lang w:val="en-GB"/>
            </w:rPr>
          </w:pPr>
        </w:p>
      </w:tc>
    </w:tr>
  </w:tbl>
  <w:p w:rsidR="002E47D3" w:rsidRDefault="00C94806" w:rsidP="00851010">
    <w:pPr>
      <w:spacing w:line="360" w:lineRule="auto"/>
    </w:pPr>
    <w:r>
      <w:rPr>
        <w:noProof/>
        <w:lang w:val="en-GB" w:eastAsia="en-GB"/>
      </w:rPr>
      <mc:AlternateContent>
        <mc:Choice Requires="wpg">
          <w:drawing>
            <wp:anchor distT="0" distB="0" distL="114300" distR="114300" simplePos="0" relativeHeight="251657216" behindDoc="0" locked="0" layoutInCell="1" allowOverlap="1" wp14:anchorId="75A62958" wp14:editId="028D078A">
              <wp:simplePos x="0" y="0"/>
              <wp:positionH relativeFrom="column">
                <wp:posOffset>-14605</wp:posOffset>
              </wp:positionH>
              <wp:positionV relativeFrom="paragraph">
                <wp:posOffset>28575</wp:posOffset>
              </wp:positionV>
              <wp:extent cx="5829300" cy="717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829300" cy="71755"/>
                        <a:chOff x="1432" y="2566"/>
                        <a:chExt cx="9862" cy="113"/>
                      </a:xfrm>
                    </wpg:grpSpPr>
                    <wps:wsp>
                      <wps:cNvPr id="2" name="Rectangle 5"/>
                      <wps:cNvSpPr>
                        <a:spLocks noChangeAspect="1" noChangeArrowheads="1"/>
                      </wps:cNvSpPr>
                      <wps:spPr bwMode="auto">
                        <a:xfrm>
                          <a:off x="11008" y="2566"/>
                          <a:ext cx="118" cy="113"/>
                        </a:xfrm>
                        <a:prstGeom prst="rect">
                          <a:avLst/>
                        </a:prstGeom>
                        <a:solidFill>
                          <a:srgbClr val="008E7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6"/>
                      <wps:cNvSpPr>
                        <a:spLocks noChangeArrowheads="1"/>
                      </wps:cNvSpPr>
                      <wps:spPr bwMode="auto">
                        <a:xfrm>
                          <a:off x="1432" y="2566"/>
                          <a:ext cx="9354" cy="113"/>
                        </a:xfrm>
                        <a:prstGeom prst="rect">
                          <a:avLst/>
                        </a:prstGeom>
                        <a:solidFill>
                          <a:srgbClr val="8F857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7"/>
                      <wps:cNvSpPr>
                        <a:spLocks noChangeAspect="1" noChangeArrowheads="1"/>
                      </wps:cNvSpPr>
                      <wps:spPr bwMode="auto">
                        <a:xfrm>
                          <a:off x="10838" y="2566"/>
                          <a:ext cx="118" cy="113"/>
                        </a:xfrm>
                        <a:prstGeom prst="rect">
                          <a:avLst/>
                        </a:prstGeom>
                        <a:solidFill>
                          <a:srgbClr val="E40E62"/>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8"/>
                      <wps:cNvSpPr>
                        <a:spLocks noChangeAspect="1" noChangeArrowheads="1"/>
                      </wps:cNvSpPr>
                      <wps:spPr bwMode="auto">
                        <a:xfrm>
                          <a:off x="11178" y="2568"/>
                          <a:ext cx="116" cy="111"/>
                        </a:xfrm>
                        <a:prstGeom prst="rect">
                          <a:avLst/>
                        </a:prstGeom>
                        <a:solidFill>
                          <a:srgbClr val="FDB913"/>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B3E87" id="Group 4" o:spid="_x0000_s1026" style="position:absolute;margin-left:-1.15pt;margin-top:2.25pt;width:459pt;height:5.65pt;flip:y;z-index:251657216" coordorigin="1432,2566" coordsize="986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">
              <v:rect id="Rectangle 5" o:spid="_x0000_s1027" style="position:absolute;left:11008;top:2566;width:11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" fillcolor="#008e7f" stroked="f">
                <o:lock v:ext="edit" aspectratio="t"/>
              </v:rect>
              <v:rect id="Rectangle 6" o:spid="_x0000_s1028" style="position:absolute;left:1432;top:2566;width:935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" fillcolor="#8f8571" stroked="f"/>
              <v:rect id="Rectangle 7" o:spid="_x0000_s1029" style="position:absolute;left:10838;top:2566;width:11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" fillcolor="#e40e62" stroked="f">
                <o:lock v:ext="edit" aspectratio="t"/>
              </v:rect>
              <v:rect id="Rectangle 8" o:spid="_x0000_s1030" style="position:absolute;left:11178;top:2568;width:116;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" fillcolor="#fdb913" stroked="f">
                <o:lock v:ext="edit" aspectratio="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B43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24D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2BC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345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00C5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A69E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109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D0C4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4C2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DE0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E452D8"/>
    <w:multiLevelType w:val="multilevel"/>
    <w:tmpl w:val="F97E067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21F1BBF"/>
    <w:multiLevelType w:val="hybridMultilevel"/>
    <w:tmpl w:val="F27894E4"/>
    <w:lvl w:ilvl="0" w:tplc="C80E4394">
      <w:start w:val="3"/>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778EE"/>
    <w:multiLevelType w:val="multilevel"/>
    <w:tmpl w:val="82D485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A12032C"/>
    <w:multiLevelType w:val="multilevel"/>
    <w:tmpl w:val="2C9CE3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CC743AB"/>
    <w:multiLevelType w:val="multilevel"/>
    <w:tmpl w:val="109C7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350028"/>
    <w:multiLevelType w:val="hybridMultilevel"/>
    <w:tmpl w:val="7B74B042"/>
    <w:lvl w:ilvl="0" w:tplc="CB8C5496">
      <w:numFmt w:val="bullet"/>
      <w:lvlText w:val="-"/>
      <w:lvlJc w:val="left"/>
      <w:pPr>
        <w:tabs>
          <w:tab w:val="num" w:pos="720"/>
        </w:tabs>
        <w:ind w:left="720" w:hanging="360"/>
      </w:pPr>
      <w:rPr>
        <w:rFonts w:ascii="Calibri" w:eastAsia="SimSun" w:hAnsi="Calibri" w:cs="AvenirLTStd-Light"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4F66DE"/>
    <w:multiLevelType w:val="singleLevel"/>
    <w:tmpl w:val="1D9ADDB6"/>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7646073"/>
    <w:multiLevelType w:val="singleLevel"/>
    <w:tmpl w:val="95C4E7EC"/>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2D5D7BF7"/>
    <w:multiLevelType w:val="hybridMultilevel"/>
    <w:tmpl w:val="EA00A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663229"/>
    <w:multiLevelType w:val="singleLevel"/>
    <w:tmpl w:val="29CA85C6"/>
    <w:lvl w:ilvl="0">
      <w:start w:val="1"/>
      <w:numFmt w:val="decimal"/>
      <w:lvlText w:val="%1."/>
      <w:legacy w:legacy="1" w:legacySpace="0" w:legacyIndent="283"/>
      <w:lvlJc w:val="left"/>
      <w:pPr>
        <w:ind w:left="1003" w:hanging="283"/>
      </w:pPr>
    </w:lvl>
  </w:abstractNum>
  <w:abstractNum w:abstractNumId="21" w15:restartNumberingAfterBreak="0">
    <w:nsid w:val="366C78CE"/>
    <w:multiLevelType w:val="singleLevel"/>
    <w:tmpl w:val="C67C341C"/>
    <w:lvl w:ilvl="0">
      <w:start w:val="2"/>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0D56BB0"/>
    <w:multiLevelType w:val="multilevel"/>
    <w:tmpl w:val="34C23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18012E5"/>
    <w:multiLevelType w:val="singleLevel"/>
    <w:tmpl w:val="DC727D3A"/>
    <w:lvl w:ilvl="0">
      <w:start w:val="6"/>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8FE6B9D"/>
    <w:multiLevelType w:val="singleLevel"/>
    <w:tmpl w:val="95C4E7EC"/>
    <w:lvl w:ilvl="0">
      <w:numFmt w:val="bullet"/>
      <w:lvlText w:val="-"/>
      <w:lvlJc w:val="left"/>
      <w:pPr>
        <w:tabs>
          <w:tab w:val="num" w:pos="1080"/>
        </w:tabs>
        <w:ind w:left="1080" w:hanging="360"/>
      </w:pPr>
      <w:rPr>
        <w:rFonts w:ascii="Times New Roman" w:hAnsi="Times New Roman" w:hint="default"/>
      </w:rPr>
    </w:lvl>
  </w:abstractNum>
  <w:abstractNum w:abstractNumId="25" w15:restartNumberingAfterBreak="0">
    <w:nsid w:val="49DA071E"/>
    <w:multiLevelType w:val="singleLevel"/>
    <w:tmpl w:val="7A72F624"/>
    <w:lvl w:ilvl="0">
      <w:start w:val="3"/>
      <w:numFmt w:val="decimal"/>
      <w:lvlText w:val="%1"/>
      <w:lvlJc w:val="left"/>
      <w:pPr>
        <w:tabs>
          <w:tab w:val="num" w:pos="720"/>
        </w:tabs>
        <w:ind w:left="720" w:hanging="720"/>
      </w:pPr>
      <w:rPr>
        <w:rFonts w:hint="default"/>
      </w:rPr>
    </w:lvl>
  </w:abstractNum>
  <w:abstractNum w:abstractNumId="26" w15:restartNumberingAfterBreak="0">
    <w:nsid w:val="4A816AEC"/>
    <w:multiLevelType w:val="multilevel"/>
    <w:tmpl w:val="ACC69F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6B7A54"/>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D8C2C91"/>
    <w:multiLevelType w:val="hybridMultilevel"/>
    <w:tmpl w:val="32F44AF2"/>
    <w:lvl w:ilvl="0" w:tplc="6A0AA102">
      <w:start w:val="4"/>
      <w:numFmt w:val="bullet"/>
      <w:lvlText w:val="-"/>
      <w:lvlJc w:val="left"/>
      <w:pPr>
        <w:tabs>
          <w:tab w:val="num" w:pos="720"/>
        </w:tabs>
        <w:ind w:left="720" w:hanging="360"/>
      </w:pPr>
      <w:rPr>
        <w:rFonts w:ascii="Times New Roman" w:eastAsia="SimSu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93370"/>
    <w:multiLevelType w:val="singleLevel"/>
    <w:tmpl w:val="C26AEC48"/>
    <w:lvl w:ilvl="0">
      <w:start w:val="4"/>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402260D"/>
    <w:multiLevelType w:val="singleLevel"/>
    <w:tmpl w:val="8AA44B3C"/>
    <w:lvl w:ilvl="0">
      <w:start w:val="6"/>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4AE7116"/>
    <w:multiLevelType w:val="multilevel"/>
    <w:tmpl w:val="EE086D72"/>
    <w:lvl w:ilvl="0">
      <w:start w:val="2"/>
      <w:numFmt w:val="decimal"/>
      <w:pStyle w:val="Lijstgenummerd"/>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96F42AC"/>
    <w:multiLevelType w:val="singleLevel"/>
    <w:tmpl w:val="C67C341C"/>
    <w:lvl w:ilvl="0">
      <w:start w:val="6"/>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8320D8C"/>
    <w:multiLevelType w:val="singleLevel"/>
    <w:tmpl w:val="8AA44B3C"/>
    <w:lvl w:ilvl="0">
      <w:start w:val="6"/>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2A32E50"/>
    <w:multiLevelType w:val="hybridMultilevel"/>
    <w:tmpl w:val="53EAB83C"/>
    <w:lvl w:ilvl="0" w:tplc="871A7AC2">
      <w:start w:val="1"/>
      <w:numFmt w:val="decimal"/>
      <w:pStyle w:val="Tabelbijschrift"/>
      <w:lvlText w:val="Tabel %1:"/>
      <w:lvlJc w:val="left"/>
      <w:pPr>
        <w:ind w:left="720" w:hanging="360"/>
      </w:pPr>
      <w:rPr>
        <w:rFonts w:cs="Times New Roman" w:hint="default"/>
        <w:color w:val="auto"/>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7446703D"/>
    <w:multiLevelType w:val="hybridMultilevel"/>
    <w:tmpl w:val="54D6E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77535C"/>
    <w:multiLevelType w:val="singleLevel"/>
    <w:tmpl w:val="95C4E7EC"/>
    <w:lvl w:ilvl="0">
      <w:numFmt w:val="bullet"/>
      <w:lvlText w:val="-"/>
      <w:lvlJc w:val="left"/>
      <w:pPr>
        <w:tabs>
          <w:tab w:val="num" w:pos="1080"/>
        </w:tabs>
        <w:ind w:left="1080" w:hanging="360"/>
      </w:pPr>
      <w:rPr>
        <w:rFonts w:ascii="Times New Roman" w:hAnsi="Times New Roman" w:hint="default"/>
      </w:rPr>
    </w:lvl>
  </w:abstractNum>
  <w:abstractNum w:abstractNumId="37" w15:restartNumberingAfterBreak="0">
    <w:nsid w:val="7D4A52EE"/>
    <w:multiLevelType w:val="multilevel"/>
    <w:tmpl w:val="C59A4124"/>
    <w:lvl w:ilvl="0">
      <w:start w:val="1"/>
      <w:numFmt w:val="bullet"/>
      <w:pStyle w:val="List"/>
      <w:lvlText w:val=""/>
      <w:lvlJc w:val="left"/>
      <w:pPr>
        <w:tabs>
          <w:tab w:val="num" w:pos="0"/>
        </w:tabs>
        <w:ind w:left="357" w:hanging="357"/>
      </w:pPr>
      <w:rPr>
        <w:rFonts w:ascii="Wingdings" w:hAnsi="Wingdings" w:hint="default"/>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723" w:hanging="283"/>
        </w:pPr>
        <w:rPr>
          <w:rFonts w:ascii="Symbol" w:hAnsi="Symbol" w:hint="default"/>
        </w:rPr>
      </w:lvl>
    </w:lvlOverride>
  </w:num>
  <w:num w:numId="3">
    <w:abstractNumId w:val="20"/>
  </w:num>
  <w:num w:numId="4">
    <w:abstractNumId w:val="20"/>
    <w:lvlOverride w:ilvl="0">
      <w:lvl w:ilvl="0">
        <w:start w:val="1"/>
        <w:numFmt w:val="decimal"/>
        <w:lvlText w:val="%1."/>
        <w:legacy w:legacy="1" w:legacySpace="0" w:legacyIndent="283"/>
        <w:lvlJc w:val="left"/>
        <w:pPr>
          <w:ind w:left="1003" w:hanging="283"/>
        </w:pPr>
      </w:lvl>
    </w:lvlOverride>
  </w:num>
  <w:num w:numId="5">
    <w:abstractNumId w:val="20"/>
    <w:lvlOverride w:ilvl="0">
      <w:lvl w:ilvl="0">
        <w:start w:val="1"/>
        <w:numFmt w:val="decimal"/>
        <w:lvlText w:val="%1."/>
        <w:legacy w:legacy="1" w:legacySpace="0" w:legacyIndent="283"/>
        <w:lvlJc w:val="left"/>
        <w:pPr>
          <w:ind w:left="1003" w:hanging="283"/>
        </w:pPr>
      </w:lvl>
    </w:lvlOverride>
  </w:num>
  <w:num w:numId="6">
    <w:abstractNumId w:val="20"/>
    <w:lvlOverride w:ilvl="0">
      <w:lvl w:ilvl="0">
        <w:start w:val="1"/>
        <w:numFmt w:val="decimal"/>
        <w:lvlText w:val="%1."/>
        <w:legacy w:legacy="1" w:legacySpace="0" w:legacyIndent="283"/>
        <w:lvlJc w:val="left"/>
        <w:pPr>
          <w:ind w:left="1003" w:hanging="283"/>
        </w:pPr>
      </w:lvl>
    </w:lvlOverride>
  </w:num>
  <w:num w:numId="7">
    <w:abstractNumId w:val="20"/>
    <w:lvlOverride w:ilvl="0">
      <w:lvl w:ilvl="0">
        <w:start w:val="1"/>
        <w:numFmt w:val="decimal"/>
        <w:lvlText w:val="%1."/>
        <w:legacy w:legacy="1" w:legacySpace="0" w:legacyIndent="283"/>
        <w:lvlJc w:val="left"/>
        <w:pPr>
          <w:ind w:left="1003" w:hanging="283"/>
        </w:pPr>
      </w:lvl>
    </w:lvlOverride>
  </w:num>
  <w:num w:numId="8">
    <w:abstractNumId w:val="20"/>
    <w:lvlOverride w:ilvl="0">
      <w:lvl w:ilvl="0">
        <w:start w:val="1"/>
        <w:numFmt w:val="decimal"/>
        <w:lvlText w:val="%1."/>
        <w:legacy w:legacy="1" w:legacySpace="0" w:legacyIndent="283"/>
        <w:lvlJc w:val="left"/>
        <w:pPr>
          <w:ind w:left="1003" w:hanging="283"/>
        </w:pPr>
      </w:lvl>
    </w:lvlOverride>
  </w:num>
  <w:num w:numId="9">
    <w:abstractNumId w:val="20"/>
    <w:lvlOverride w:ilvl="0">
      <w:lvl w:ilvl="0">
        <w:start w:val="1"/>
        <w:numFmt w:val="decimal"/>
        <w:lvlText w:val="%1."/>
        <w:legacy w:legacy="1" w:legacySpace="0" w:legacyIndent="283"/>
        <w:lvlJc w:val="left"/>
        <w:pPr>
          <w:ind w:left="1003" w:hanging="283"/>
        </w:pPr>
      </w:lvl>
    </w:lvlOverride>
  </w:num>
  <w:num w:numId="10">
    <w:abstractNumId w:val="20"/>
    <w:lvlOverride w:ilvl="0">
      <w:lvl w:ilvl="0">
        <w:start w:val="1"/>
        <w:numFmt w:val="decimal"/>
        <w:lvlText w:val="%1."/>
        <w:legacy w:legacy="1" w:legacySpace="0" w:legacyIndent="283"/>
        <w:lvlJc w:val="left"/>
        <w:pPr>
          <w:ind w:left="1003" w:hanging="283"/>
        </w:pPr>
      </w:lvl>
    </w:lvlOverride>
  </w:num>
  <w:num w:numId="11">
    <w:abstractNumId w:val="36"/>
  </w:num>
  <w:num w:numId="12">
    <w:abstractNumId w:val="24"/>
  </w:num>
  <w:num w:numId="13">
    <w:abstractNumId w:val="18"/>
  </w:num>
  <w:num w:numId="14">
    <w:abstractNumId w:val="11"/>
  </w:num>
  <w:num w:numId="15">
    <w:abstractNumId w:val="25"/>
  </w:num>
  <w:num w:numId="16">
    <w:abstractNumId w:val="10"/>
    <w:lvlOverride w:ilvl="0">
      <w:lvl w:ilvl="0">
        <w:start w:val="1"/>
        <w:numFmt w:val="bullet"/>
        <w:lvlText w:val=""/>
        <w:legacy w:legacy="1" w:legacySpace="0" w:legacyIndent="283"/>
        <w:lvlJc w:val="left"/>
        <w:pPr>
          <w:ind w:left="1003" w:hanging="283"/>
        </w:pPr>
        <w:rPr>
          <w:rFonts w:ascii="Symbol" w:hAnsi="Symbol" w:hint="default"/>
        </w:rPr>
      </w:lvl>
    </w:lvlOverride>
  </w:num>
  <w:num w:numId="17">
    <w:abstractNumId w:val="29"/>
  </w:num>
  <w:num w:numId="18">
    <w:abstractNumId w:val="17"/>
  </w:num>
  <w:num w:numId="19">
    <w:abstractNumId w:val="33"/>
  </w:num>
  <w:num w:numId="20">
    <w:abstractNumId w:val="31"/>
  </w:num>
  <w:num w:numId="21">
    <w:abstractNumId w:val="15"/>
  </w:num>
  <w:num w:numId="22">
    <w:abstractNumId w:val="3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2"/>
  </w:num>
  <w:num w:numId="34">
    <w:abstractNumId w:val="23"/>
  </w:num>
  <w:num w:numId="35">
    <w:abstractNumId w:val="21"/>
  </w:num>
  <w:num w:numId="36">
    <w:abstractNumId w:val="22"/>
  </w:num>
  <w:num w:numId="37">
    <w:abstractNumId w:val="27"/>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6"/>
  </w:num>
  <w:num w:numId="42">
    <w:abstractNumId w:val="37"/>
  </w:num>
  <w:num w:numId="43">
    <w:abstractNumId w:val="16"/>
  </w:num>
  <w:num w:numId="44">
    <w:abstractNumId w:val="34"/>
  </w:num>
  <w:num w:numId="45">
    <w:abstractNumId w:val="14"/>
  </w:num>
  <w:num w:numId="46">
    <w:abstractNumId w:val="28"/>
  </w:num>
  <w:num w:numId="47">
    <w:abstractNumId w:val="3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10"/>
    <w:rsid w:val="00005CDA"/>
    <w:rsid w:val="00013119"/>
    <w:rsid w:val="00033421"/>
    <w:rsid w:val="0004493B"/>
    <w:rsid w:val="000552C5"/>
    <w:rsid w:val="000578B9"/>
    <w:rsid w:val="000632B1"/>
    <w:rsid w:val="00065E67"/>
    <w:rsid w:val="00080322"/>
    <w:rsid w:val="000953C7"/>
    <w:rsid w:val="000D7DD3"/>
    <w:rsid w:val="000F31B0"/>
    <w:rsid w:val="000F50E6"/>
    <w:rsid w:val="00101B72"/>
    <w:rsid w:val="00114225"/>
    <w:rsid w:val="00124072"/>
    <w:rsid w:val="00141769"/>
    <w:rsid w:val="00147C82"/>
    <w:rsid w:val="00173D57"/>
    <w:rsid w:val="001840C7"/>
    <w:rsid w:val="0018628F"/>
    <w:rsid w:val="00194325"/>
    <w:rsid w:val="00197C1E"/>
    <w:rsid w:val="001A2CB0"/>
    <w:rsid w:val="001D2B65"/>
    <w:rsid w:val="001E6F71"/>
    <w:rsid w:val="001E78BE"/>
    <w:rsid w:val="00206A7E"/>
    <w:rsid w:val="00221ED4"/>
    <w:rsid w:val="002443C8"/>
    <w:rsid w:val="0024668A"/>
    <w:rsid w:val="0026021E"/>
    <w:rsid w:val="002668D0"/>
    <w:rsid w:val="002A2783"/>
    <w:rsid w:val="002A3A97"/>
    <w:rsid w:val="002C7108"/>
    <w:rsid w:val="002E47D3"/>
    <w:rsid w:val="002F2CE5"/>
    <w:rsid w:val="00316496"/>
    <w:rsid w:val="0031725D"/>
    <w:rsid w:val="00382F6B"/>
    <w:rsid w:val="003855C7"/>
    <w:rsid w:val="003A2AC1"/>
    <w:rsid w:val="003A75E6"/>
    <w:rsid w:val="003D3A47"/>
    <w:rsid w:val="003D46D1"/>
    <w:rsid w:val="003D5E07"/>
    <w:rsid w:val="003E37AD"/>
    <w:rsid w:val="004078BC"/>
    <w:rsid w:val="0042161E"/>
    <w:rsid w:val="00421E2A"/>
    <w:rsid w:val="00435E1F"/>
    <w:rsid w:val="00471A16"/>
    <w:rsid w:val="004812BC"/>
    <w:rsid w:val="00490208"/>
    <w:rsid w:val="004A4FAF"/>
    <w:rsid w:val="004F649F"/>
    <w:rsid w:val="00521499"/>
    <w:rsid w:val="00527C43"/>
    <w:rsid w:val="005522DB"/>
    <w:rsid w:val="0055736C"/>
    <w:rsid w:val="00573C17"/>
    <w:rsid w:val="005965F9"/>
    <w:rsid w:val="005D7B5B"/>
    <w:rsid w:val="005E6EEA"/>
    <w:rsid w:val="00616451"/>
    <w:rsid w:val="006304E4"/>
    <w:rsid w:val="00643120"/>
    <w:rsid w:val="00646910"/>
    <w:rsid w:val="00660B71"/>
    <w:rsid w:val="0066277A"/>
    <w:rsid w:val="00664BC6"/>
    <w:rsid w:val="00665435"/>
    <w:rsid w:val="006B3F1D"/>
    <w:rsid w:val="00701351"/>
    <w:rsid w:val="007036D9"/>
    <w:rsid w:val="00722C02"/>
    <w:rsid w:val="00726614"/>
    <w:rsid w:val="007404F0"/>
    <w:rsid w:val="00747611"/>
    <w:rsid w:val="00782DAB"/>
    <w:rsid w:val="007A03AF"/>
    <w:rsid w:val="007B3ADA"/>
    <w:rsid w:val="007E4803"/>
    <w:rsid w:val="007E50C5"/>
    <w:rsid w:val="007F167D"/>
    <w:rsid w:val="007F2550"/>
    <w:rsid w:val="008170D7"/>
    <w:rsid w:val="00827990"/>
    <w:rsid w:val="00851010"/>
    <w:rsid w:val="0085210F"/>
    <w:rsid w:val="008558F3"/>
    <w:rsid w:val="00871997"/>
    <w:rsid w:val="00896BEE"/>
    <w:rsid w:val="008A0E49"/>
    <w:rsid w:val="008B0F13"/>
    <w:rsid w:val="008D47DD"/>
    <w:rsid w:val="0092720D"/>
    <w:rsid w:val="00960B6A"/>
    <w:rsid w:val="009A615F"/>
    <w:rsid w:val="009C65FB"/>
    <w:rsid w:val="009E1C51"/>
    <w:rsid w:val="00A036B1"/>
    <w:rsid w:val="00A42D58"/>
    <w:rsid w:val="00A500A4"/>
    <w:rsid w:val="00A74C3B"/>
    <w:rsid w:val="00A82528"/>
    <w:rsid w:val="00A85844"/>
    <w:rsid w:val="00A85B11"/>
    <w:rsid w:val="00A8793B"/>
    <w:rsid w:val="00A91C49"/>
    <w:rsid w:val="00AA0A7B"/>
    <w:rsid w:val="00AE0D31"/>
    <w:rsid w:val="00AE4AAE"/>
    <w:rsid w:val="00B167B0"/>
    <w:rsid w:val="00B16BF5"/>
    <w:rsid w:val="00B55CD9"/>
    <w:rsid w:val="00B578FF"/>
    <w:rsid w:val="00B605DF"/>
    <w:rsid w:val="00B94DE0"/>
    <w:rsid w:val="00BA37FB"/>
    <w:rsid w:val="00BB2014"/>
    <w:rsid w:val="00BC05FE"/>
    <w:rsid w:val="00BD0CA0"/>
    <w:rsid w:val="00BD1AAB"/>
    <w:rsid w:val="00BD63FF"/>
    <w:rsid w:val="00BE07E8"/>
    <w:rsid w:val="00BF2BA2"/>
    <w:rsid w:val="00C149F3"/>
    <w:rsid w:val="00C41BDC"/>
    <w:rsid w:val="00C44E10"/>
    <w:rsid w:val="00C549F2"/>
    <w:rsid w:val="00C829C9"/>
    <w:rsid w:val="00C94806"/>
    <w:rsid w:val="00CC25F0"/>
    <w:rsid w:val="00CF1F94"/>
    <w:rsid w:val="00D03AA1"/>
    <w:rsid w:val="00D066C9"/>
    <w:rsid w:val="00D17544"/>
    <w:rsid w:val="00D657D2"/>
    <w:rsid w:val="00D80B66"/>
    <w:rsid w:val="00D90501"/>
    <w:rsid w:val="00DA5B99"/>
    <w:rsid w:val="00DD4E98"/>
    <w:rsid w:val="00DE3082"/>
    <w:rsid w:val="00DF2A41"/>
    <w:rsid w:val="00DF3D9E"/>
    <w:rsid w:val="00E21FA0"/>
    <w:rsid w:val="00E82582"/>
    <w:rsid w:val="00E92B6D"/>
    <w:rsid w:val="00E94384"/>
    <w:rsid w:val="00EA47B6"/>
    <w:rsid w:val="00EB6AE3"/>
    <w:rsid w:val="00EC5F41"/>
    <w:rsid w:val="00ED61BE"/>
    <w:rsid w:val="00EF53BB"/>
    <w:rsid w:val="00F03BF5"/>
    <w:rsid w:val="00F7703A"/>
    <w:rsid w:val="00FB4A76"/>
    <w:rsid w:val="00FB7BBE"/>
    <w:rsid w:val="00FC181E"/>
    <w:rsid w:val="00FC327B"/>
    <w:rsid w:val="00FD27BE"/>
    <w:rsid w:val="00FF24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55A4C1F-33E6-4519-A68D-D78349D5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11"/>
    <w:rPr>
      <w:lang w:val="nl-BE" w:eastAsia="en-US"/>
    </w:rPr>
  </w:style>
  <w:style w:type="paragraph" w:styleId="Heading1">
    <w:name w:val="heading 1"/>
    <w:basedOn w:val="Normal"/>
    <w:next w:val="Normal"/>
    <w:qFormat/>
    <w:pPr>
      <w:keepNext/>
      <w:shd w:val="clear" w:color="auto" w:fill="FF0000"/>
      <w:jc w:val="both"/>
      <w:outlineLvl w:val="0"/>
    </w:pPr>
    <w:rPr>
      <w:rFonts w:ascii="Arial" w:hAnsi="Arial"/>
      <w:b/>
      <w:u w:val="single"/>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jc w:val="center"/>
      <w:outlineLvl w:val="2"/>
    </w:pPr>
    <w:rPr>
      <w:color w:val="FF000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rPr>
  </w:style>
  <w:style w:type="paragraph" w:styleId="BodyText3">
    <w:name w:val="Body Text 3"/>
    <w:basedOn w:val="Normal"/>
    <w:pPr>
      <w:jc w:val="both"/>
    </w:pPr>
    <w:rPr>
      <w:rFonts w:ascii="Arial" w:hAnsi="Arial"/>
      <w:b/>
      <w:i/>
      <w:sz w:val="22"/>
    </w:rPr>
  </w:style>
  <w:style w:type="table" w:styleId="TableGrid">
    <w:name w:val="Table Grid"/>
    <w:basedOn w:val="TableNormal"/>
    <w:rsid w:val="00C54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footer"/>
    <w:basedOn w:val="Header"/>
    <w:link w:val="headerfooterChar"/>
    <w:rsid w:val="00C549F2"/>
    <w:pPr>
      <w:tabs>
        <w:tab w:val="clear" w:pos="4153"/>
        <w:tab w:val="clear" w:pos="8306"/>
        <w:tab w:val="left" w:pos="360"/>
        <w:tab w:val="center" w:pos="4536"/>
        <w:tab w:val="right" w:pos="9072"/>
      </w:tabs>
      <w:spacing w:after="20" w:line="360" w:lineRule="auto"/>
      <w:jc w:val="right"/>
    </w:pPr>
    <w:rPr>
      <w:rFonts w:ascii="Calibri" w:eastAsia="Calibri" w:hAnsi="Calibri"/>
      <w:color w:val="8F8571"/>
      <w:sz w:val="22"/>
      <w:szCs w:val="22"/>
      <w:lang w:val="en-US" w:eastAsia="nl-NL"/>
    </w:rPr>
  </w:style>
  <w:style w:type="character" w:customStyle="1" w:styleId="headerfooterChar">
    <w:name w:val="header/footer Char"/>
    <w:link w:val="headerfooter"/>
    <w:rsid w:val="00C549F2"/>
    <w:rPr>
      <w:rFonts w:ascii="Calibri" w:eastAsia="Calibri" w:hAnsi="Calibri"/>
      <w:color w:val="8F8571"/>
      <w:sz w:val="22"/>
      <w:szCs w:val="22"/>
      <w:lang w:val="en-US" w:eastAsia="nl-NL" w:bidi="ar-SA"/>
    </w:rPr>
  </w:style>
  <w:style w:type="paragraph" w:customStyle="1" w:styleId="HeaderTitle">
    <w:name w:val="Header Title"/>
    <w:basedOn w:val="Normal"/>
    <w:rsid w:val="00C549F2"/>
    <w:pPr>
      <w:tabs>
        <w:tab w:val="left" w:pos="360"/>
      </w:tabs>
      <w:spacing w:before="120" w:after="20" w:line="276" w:lineRule="auto"/>
    </w:pPr>
    <w:rPr>
      <w:rFonts w:ascii="Calibri" w:eastAsia="Calibri" w:hAnsi="Calibri"/>
      <w:caps/>
      <w:sz w:val="36"/>
      <w:szCs w:val="36"/>
      <w:lang w:val="it-IT"/>
    </w:rPr>
  </w:style>
  <w:style w:type="paragraph" w:customStyle="1" w:styleId="FooterLeft">
    <w:name w:val="Footer Left"/>
    <w:basedOn w:val="headerfooter"/>
    <w:rsid w:val="00C549F2"/>
    <w:pPr>
      <w:jc w:val="left"/>
    </w:pPr>
  </w:style>
  <w:style w:type="paragraph" w:customStyle="1" w:styleId="NormalBold">
    <w:name w:val="NormalBold"/>
    <w:basedOn w:val="Normal"/>
    <w:link w:val="NormalBoldChar"/>
    <w:rsid w:val="00851010"/>
    <w:pPr>
      <w:tabs>
        <w:tab w:val="left" w:pos="851"/>
      </w:tabs>
      <w:jc w:val="both"/>
    </w:pPr>
    <w:rPr>
      <w:rFonts w:ascii="Calibri" w:eastAsia="Calibri" w:hAnsi="Calibri"/>
      <w:b/>
      <w:sz w:val="22"/>
      <w:szCs w:val="24"/>
      <w:lang w:val="it-IT"/>
    </w:rPr>
  </w:style>
  <w:style w:type="character" w:customStyle="1" w:styleId="NormalBoldChar">
    <w:name w:val="NormalBold Char"/>
    <w:link w:val="NormalBold"/>
    <w:rsid w:val="00851010"/>
    <w:rPr>
      <w:rFonts w:ascii="Calibri" w:eastAsia="Calibri" w:hAnsi="Calibri"/>
      <w:b/>
      <w:sz w:val="22"/>
      <w:szCs w:val="24"/>
      <w:lang w:val="it-IT" w:eastAsia="en-US" w:bidi="ar-SA"/>
    </w:rPr>
  </w:style>
  <w:style w:type="table" w:customStyle="1" w:styleId="Tableblanco">
    <w:name w:val="Table blanco"/>
    <w:basedOn w:val="TableNormal"/>
    <w:rsid w:val="00851010"/>
    <w:pPr>
      <w:keepNext/>
    </w:pPr>
    <w:rPr>
      <w:rFonts w:ascii="Calibri" w:eastAsia="Calibri" w:hAnsi="Calibri"/>
    </w:rPr>
    <w:tblPr>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jc w:val="center"/>
    </w:trPr>
  </w:style>
  <w:style w:type="paragraph" w:customStyle="1" w:styleId="ProjectSubtitel">
    <w:name w:val="Project Subtitel"/>
    <w:basedOn w:val="Normal"/>
    <w:link w:val="ProjectSubtitelChar"/>
    <w:rsid w:val="009E1C51"/>
    <w:pPr>
      <w:autoSpaceDE w:val="0"/>
      <w:autoSpaceDN w:val="0"/>
      <w:adjustRightInd w:val="0"/>
      <w:ind w:left="-737"/>
    </w:pPr>
    <w:rPr>
      <w:rFonts w:ascii="DiavloMedium-Regular" w:hAnsi="DiavloMedium-Regular"/>
      <w:sz w:val="32"/>
      <w:lang w:val="en-US"/>
    </w:rPr>
  </w:style>
  <w:style w:type="character" w:customStyle="1" w:styleId="ProjectSubtitelChar">
    <w:name w:val="Project Subtitel Char"/>
    <w:link w:val="ProjectSubtitel"/>
    <w:locked/>
    <w:rsid w:val="009E1C51"/>
    <w:rPr>
      <w:rFonts w:ascii="DiavloMedium-Regular" w:hAnsi="DiavloMedium-Regular"/>
      <w:sz w:val="32"/>
      <w:lang w:val="en-US" w:eastAsia="en-US" w:bidi="ar-SA"/>
    </w:rPr>
  </w:style>
  <w:style w:type="character" w:styleId="Hyperlink">
    <w:name w:val="Hyperlink"/>
    <w:rsid w:val="009E1C51"/>
    <w:rPr>
      <w:rFonts w:cs="Times New Roman"/>
      <w:color w:val="auto"/>
      <w:u w:val="single"/>
    </w:rPr>
  </w:style>
  <w:style w:type="paragraph" w:styleId="TOC1">
    <w:name w:val="toc 1"/>
    <w:basedOn w:val="Normal"/>
    <w:next w:val="Normal"/>
    <w:autoRedefine/>
    <w:rsid w:val="009E1C51"/>
    <w:pPr>
      <w:tabs>
        <w:tab w:val="left" w:pos="0"/>
        <w:tab w:val="left" w:pos="660"/>
        <w:tab w:val="right" w:pos="7230"/>
      </w:tabs>
      <w:spacing w:before="120" w:after="60" w:line="252" w:lineRule="atLeast"/>
    </w:pPr>
    <w:rPr>
      <w:rFonts w:ascii="Calibri" w:hAnsi="Calibri"/>
      <w:b/>
      <w:sz w:val="21"/>
      <w:szCs w:val="22"/>
      <w:lang w:val="nl-NL"/>
    </w:rPr>
  </w:style>
  <w:style w:type="paragraph" w:styleId="TOC2">
    <w:name w:val="toc 2"/>
    <w:basedOn w:val="Normal"/>
    <w:next w:val="Normal"/>
    <w:autoRedefine/>
    <w:rsid w:val="009E1C51"/>
    <w:pPr>
      <w:tabs>
        <w:tab w:val="left" w:pos="0"/>
        <w:tab w:val="left" w:pos="660"/>
        <w:tab w:val="right" w:pos="7230"/>
      </w:tabs>
      <w:spacing w:line="252" w:lineRule="atLeast"/>
    </w:pPr>
    <w:rPr>
      <w:rFonts w:ascii="Calibri" w:hAnsi="Calibri" w:cs="Calibri"/>
      <w:noProof/>
      <w:sz w:val="21"/>
      <w:szCs w:val="22"/>
      <w:lang w:val="nl-NL"/>
    </w:rPr>
  </w:style>
  <w:style w:type="paragraph" w:customStyle="1" w:styleId="Lijstgenummerd">
    <w:name w:val="Lijst genummerd"/>
    <w:basedOn w:val="Normal"/>
    <w:rsid w:val="009E1C51"/>
    <w:pPr>
      <w:numPr>
        <w:numId w:val="20"/>
      </w:numPr>
      <w:spacing w:line="252" w:lineRule="atLeast"/>
    </w:pPr>
    <w:rPr>
      <w:rFonts w:ascii="Calibri" w:hAnsi="Calibri"/>
      <w:sz w:val="21"/>
      <w:szCs w:val="22"/>
      <w:lang w:val="en-GB"/>
    </w:rPr>
  </w:style>
  <w:style w:type="paragraph" w:styleId="List">
    <w:name w:val="List"/>
    <w:basedOn w:val="Normal"/>
    <w:rsid w:val="00E21FA0"/>
    <w:pPr>
      <w:numPr>
        <w:numId w:val="42"/>
      </w:numPr>
      <w:spacing w:line="252" w:lineRule="atLeast"/>
    </w:pPr>
    <w:rPr>
      <w:rFonts w:ascii="Calibri" w:hAnsi="Calibri"/>
      <w:sz w:val="21"/>
      <w:szCs w:val="22"/>
      <w:lang w:val="nl-NL"/>
    </w:rPr>
  </w:style>
  <w:style w:type="paragraph" w:customStyle="1" w:styleId="Lijstalineaervoor">
    <w:name w:val="Lijst (alinea ervoor)"/>
    <w:basedOn w:val="Normal"/>
    <w:rsid w:val="00E21FA0"/>
    <w:pPr>
      <w:spacing w:line="252" w:lineRule="atLeast"/>
    </w:pPr>
    <w:rPr>
      <w:rFonts w:ascii="Calibri" w:hAnsi="Calibri"/>
      <w:sz w:val="21"/>
      <w:szCs w:val="22"/>
      <w:lang w:val="en-GB"/>
    </w:rPr>
  </w:style>
  <w:style w:type="paragraph" w:customStyle="1" w:styleId="TableContents">
    <w:name w:val="Table Contents"/>
    <w:basedOn w:val="Normal"/>
    <w:link w:val="TableContentsCharChar"/>
    <w:rsid w:val="00E21FA0"/>
    <w:pPr>
      <w:spacing w:line="252" w:lineRule="atLeast"/>
    </w:pPr>
    <w:rPr>
      <w:rFonts w:ascii="Calibri" w:hAnsi="Calibri"/>
      <w:sz w:val="22"/>
      <w:lang w:val="en-US"/>
    </w:rPr>
  </w:style>
  <w:style w:type="character" w:customStyle="1" w:styleId="TableContentsCharChar">
    <w:name w:val="Table Contents Char Char"/>
    <w:link w:val="TableContents"/>
    <w:locked/>
    <w:rsid w:val="00E21FA0"/>
    <w:rPr>
      <w:rFonts w:ascii="Calibri" w:hAnsi="Calibri"/>
      <w:sz w:val="22"/>
      <w:lang w:val="en-US" w:eastAsia="en-US" w:bidi="ar-SA"/>
    </w:rPr>
  </w:style>
  <w:style w:type="paragraph" w:customStyle="1" w:styleId="Tabelbijschrift">
    <w:name w:val="Tabel bijschrift"/>
    <w:basedOn w:val="BodyText"/>
    <w:next w:val="TableContents"/>
    <w:link w:val="TabelbijschriftCharChar"/>
    <w:rsid w:val="00E21FA0"/>
    <w:pPr>
      <w:keepNext/>
      <w:numPr>
        <w:numId w:val="44"/>
      </w:numPr>
      <w:tabs>
        <w:tab w:val="left" w:pos="851"/>
      </w:tabs>
      <w:spacing w:line="252" w:lineRule="atLeast"/>
      <w:ind w:left="992" w:hanging="992"/>
      <w:jc w:val="left"/>
    </w:pPr>
    <w:rPr>
      <w:rFonts w:ascii="Calibri" w:hAnsi="Calibri"/>
      <w:sz w:val="21"/>
      <w:lang w:val="nl-NL"/>
    </w:rPr>
  </w:style>
  <w:style w:type="character" w:customStyle="1" w:styleId="TabelbijschriftCharChar">
    <w:name w:val="Tabel bijschrift Char Char"/>
    <w:link w:val="Tabelbijschrift"/>
    <w:locked/>
    <w:rsid w:val="00E21FA0"/>
    <w:rPr>
      <w:rFonts w:ascii="Calibri" w:hAnsi="Calibri"/>
      <w:sz w:val="21"/>
      <w:lang w:val="nl-NL" w:eastAsia="en-US" w:bidi="ar-SA"/>
    </w:rPr>
  </w:style>
  <w:style w:type="paragraph" w:customStyle="1" w:styleId="Geenafstand1">
    <w:name w:val="Geen afstand1"/>
    <w:locked/>
    <w:rsid w:val="00E21FA0"/>
    <w:rPr>
      <w:rFonts w:ascii="Calibri" w:hAnsi="Calibri"/>
      <w:sz w:val="21"/>
      <w:szCs w:val="22"/>
      <w:lang w:val="nl-NL" w:eastAsia="en-US"/>
    </w:rPr>
  </w:style>
  <w:style w:type="paragraph" w:styleId="NoSpacing">
    <w:name w:val="No Spacing"/>
    <w:qFormat/>
    <w:rsid w:val="00206A7E"/>
    <w:rPr>
      <w:rFonts w:ascii="Calibri" w:hAnsi="Calibri"/>
      <w:sz w:val="21"/>
      <w:szCs w:val="22"/>
      <w:lang w:val="nl-NL" w:eastAsia="en-US"/>
    </w:rPr>
  </w:style>
  <w:style w:type="paragraph" w:styleId="TOC3">
    <w:name w:val="toc 3"/>
    <w:basedOn w:val="Normal"/>
    <w:next w:val="Normal"/>
    <w:autoRedefine/>
    <w:semiHidden/>
    <w:rsid w:val="0031725D"/>
    <w:pPr>
      <w:ind w:left="400"/>
    </w:pPr>
  </w:style>
  <w:style w:type="paragraph" w:styleId="BalloonText">
    <w:name w:val="Balloon Text"/>
    <w:basedOn w:val="Normal"/>
    <w:link w:val="BalloonTextChar"/>
    <w:rsid w:val="00471A16"/>
    <w:rPr>
      <w:rFonts w:ascii="Tahoma" w:hAnsi="Tahoma" w:cs="Tahoma"/>
      <w:sz w:val="16"/>
      <w:szCs w:val="16"/>
    </w:rPr>
  </w:style>
  <w:style w:type="character" w:customStyle="1" w:styleId="BalloonTextChar">
    <w:name w:val="Balloon Text Char"/>
    <w:link w:val="BalloonText"/>
    <w:rsid w:val="00471A16"/>
    <w:rPr>
      <w:rFonts w:ascii="Tahoma" w:hAnsi="Tahoma" w:cs="Tahoma"/>
      <w:sz w:val="16"/>
      <w:szCs w:val="16"/>
      <w:lang w:val="nl-BE" w:eastAsia="en-US"/>
    </w:rPr>
  </w:style>
  <w:style w:type="character" w:styleId="CommentReference">
    <w:name w:val="annotation reference"/>
    <w:rsid w:val="00DF2A41"/>
    <w:rPr>
      <w:sz w:val="16"/>
      <w:szCs w:val="16"/>
    </w:rPr>
  </w:style>
  <w:style w:type="paragraph" w:styleId="CommentText">
    <w:name w:val="annotation text"/>
    <w:basedOn w:val="Normal"/>
    <w:link w:val="CommentTextChar"/>
    <w:rsid w:val="00DF2A41"/>
  </w:style>
  <w:style w:type="character" w:customStyle="1" w:styleId="CommentTextChar">
    <w:name w:val="Comment Text Char"/>
    <w:link w:val="CommentText"/>
    <w:rsid w:val="00DF2A41"/>
    <w:rPr>
      <w:lang w:val="nl-BE" w:eastAsia="en-US"/>
    </w:rPr>
  </w:style>
  <w:style w:type="paragraph" w:styleId="CommentSubject">
    <w:name w:val="annotation subject"/>
    <w:basedOn w:val="CommentText"/>
    <w:next w:val="CommentText"/>
    <w:link w:val="CommentSubjectChar"/>
    <w:rsid w:val="00DF2A41"/>
    <w:rPr>
      <w:b/>
      <w:bCs/>
    </w:rPr>
  </w:style>
  <w:style w:type="character" w:customStyle="1" w:styleId="CommentSubjectChar">
    <w:name w:val="Comment Subject Char"/>
    <w:link w:val="CommentSubject"/>
    <w:rsid w:val="00DF2A41"/>
    <w:rPr>
      <w:b/>
      <w:bCs/>
      <w:lang w:val="nl-BE" w:eastAsia="en-US"/>
    </w:rPr>
  </w:style>
  <w:style w:type="paragraph" w:styleId="ListParagraph">
    <w:name w:val="List Paragraph"/>
    <w:basedOn w:val="Normal"/>
    <w:uiPriority w:val="34"/>
    <w:qFormat/>
    <w:rsid w:val="00CC25F0"/>
    <w:pPr>
      <w:ind w:left="720"/>
      <w:contextualSpacing/>
    </w:pPr>
  </w:style>
  <w:style w:type="paragraph" w:styleId="Revision">
    <w:name w:val="Revision"/>
    <w:hidden/>
    <w:uiPriority w:val="99"/>
    <w:semiHidden/>
    <w:rsid w:val="00CC25F0"/>
    <w:rPr>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0295">
      <w:bodyDiv w:val="1"/>
      <w:marLeft w:val="0"/>
      <w:marRight w:val="0"/>
      <w:marTop w:val="0"/>
      <w:marBottom w:val="0"/>
      <w:divBdr>
        <w:top w:val="none" w:sz="0" w:space="0" w:color="auto"/>
        <w:left w:val="none" w:sz="0" w:space="0" w:color="auto"/>
        <w:bottom w:val="none" w:sz="0" w:space="0" w:color="auto"/>
        <w:right w:val="none" w:sz="0" w:space="0" w:color="auto"/>
      </w:divBdr>
    </w:div>
    <w:div w:id="1546991528">
      <w:bodyDiv w:val="1"/>
      <w:marLeft w:val="0"/>
      <w:marRight w:val="0"/>
      <w:marTop w:val="0"/>
      <w:marBottom w:val="0"/>
      <w:divBdr>
        <w:top w:val="none" w:sz="0" w:space="0" w:color="auto"/>
        <w:left w:val="none" w:sz="0" w:space="0" w:color="auto"/>
        <w:bottom w:val="none" w:sz="0" w:space="0" w:color="auto"/>
        <w:right w:val="none" w:sz="0" w:space="0" w:color="auto"/>
      </w:divBdr>
    </w:div>
    <w:div w:id="1803498505">
      <w:bodyDiv w:val="1"/>
      <w:marLeft w:val="0"/>
      <w:marRight w:val="0"/>
      <w:marTop w:val="0"/>
      <w:marBottom w:val="0"/>
      <w:divBdr>
        <w:top w:val="none" w:sz="0" w:space="0" w:color="auto"/>
        <w:left w:val="none" w:sz="0" w:space="0" w:color="auto"/>
        <w:bottom w:val="none" w:sz="0" w:space="0" w:color="auto"/>
        <w:right w:val="none" w:sz="0" w:space="0" w:color="auto"/>
      </w:divBdr>
    </w:div>
    <w:div w:id="1850832215">
      <w:bodyDiv w:val="1"/>
      <w:marLeft w:val="0"/>
      <w:marRight w:val="0"/>
      <w:marTop w:val="0"/>
      <w:marBottom w:val="0"/>
      <w:divBdr>
        <w:top w:val="none" w:sz="0" w:space="0" w:color="auto"/>
        <w:left w:val="none" w:sz="0" w:space="0" w:color="auto"/>
        <w:bottom w:val="none" w:sz="0" w:space="0" w:color="auto"/>
        <w:right w:val="none" w:sz="0" w:space="0" w:color="auto"/>
      </w:divBdr>
    </w:div>
    <w:div w:id="1909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7AF8-3086-4EDC-B65B-4E46DDE6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Inkoop-Nationaal : besteksgebonden producten</vt:lpstr>
    </vt:vector>
  </TitlesOfParts>
  <Company>Ondernemingen Jan De Nul</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Inkoop-Nationaal : besteksgebonden producten</dc:title>
  <dc:subject>Quality procedure - ISO</dc:subject>
  <dc:creator>Kwaliteitsdienst</dc:creator>
  <cp:lastModifiedBy>Van der Biest Liesbeth</cp:lastModifiedBy>
  <cp:revision>2</cp:revision>
  <cp:lastPrinted>2016-09-29T06:12:00Z</cp:lastPrinted>
  <dcterms:created xsi:type="dcterms:W3CDTF">2020-04-24T11:34:00Z</dcterms:created>
  <dcterms:modified xsi:type="dcterms:W3CDTF">2020-04-24T11:34:00Z</dcterms:modified>
</cp:coreProperties>
</file>